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4DF80" w14:textId="0F9EC339" w:rsidR="003657DE" w:rsidRPr="00A37997" w:rsidRDefault="003657DE">
      <w:pPr>
        <w:rPr>
          <w:rFonts w:ascii="Arial" w:hAnsi="Arial" w:cs="Arial"/>
          <w:b/>
          <w:bCs/>
          <w:sz w:val="28"/>
          <w:szCs w:val="28"/>
        </w:rPr>
      </w:pPr>
      <w:r w:rsidRPr="00A37997">
        <w:rPr>
          <w:rFonts w:ascii="Arial" w:hAnsi="Arial" w:cs="Arial"/>
          <w:b/>
          <w:bCs/>
          <w:sz w:val="28"/>
          <w:szCs w:val="28"/>
        </w:rPr>
        <w:t>Front of House</w:t>
      </w:r>
      <w:r w:rsidR="003D60A4" w:rsidRPr="00A37997">
        <w:rPr>
          <w:rFonts w:ascii="Arial" w:hAnsi="Arial" w:cs="Arial"/>
          <w:b/>
          <w:bCs/>
          <w:sz w:val="28"/>
          <w:szCs w:val="28"/>
        </w:rPr>
        <w:t xml:space="preserve"> – </w:t>
      </w:r>
      <w:r w:rsidRPr="00A37997">
        <w:rPr>
          <w:rFonts w:ascii="Arial" w:hAnsi="Arial" w:cs="Arial"/>
          <w:b/>
          <w:bCs/>
          <w:sz w:val="28"/>
          <w:szCs w:val="28"/>
        </w:rPr>
        <w:t>Duty Manager</w:t>
      </w:r>
      <w:r w:rsidR="00A5732B">
        <w:rPr>
          <w:rFonts w:ascii="Arial" w:hAnsi="Arial" w:cs="Arial"/>
          <w:b/>
          <w:bCs/>
          <w:sz w:val="28"/>
          <w:szCs w:val="28"/>
        </w:rPr>
        <w:br/>
      </w:r>
      <w:r w:rsidR="00A5732B" w:rsidRPr="00A5732B">
        <w:rPr>
          <w:rFonts w:ascii="Arial" w:hAnsi="Arial" w:cs="Arial"/>
          <w:b/>
          <w:bCs/>
          <w:sz w:val="24"/>
          <w:szCs w:val="24"/>
        </w:rPr>
        <w:t>(Perth Concert Hall &amp; Perth Theatre)</w:t>
      </w:r>
    </w:p>
    <w:p w14:paraId="224C50DA" w14:textId="77777777" w:rsidR="008857BB" w:rsidRDefault="003755DE" w:rsidP="008857BB">
      <w:pPr>
        <w:rPr>
          <w:rFonts w:ascii="Arial" w:hAnsi="Arial" w:cs="Arial"/>
          <w:b/>
          <w:bCs/>
          <w:sz w:val="24"/>
          <w:szCs w:val="24"/>
        </w:rPr>
      </w:pPr>
      <w:r w:rsidRPr="00D74DB5">
        <w:rPr>
          <w:rFonts w:ascii="Arial" w:hAnsi="Arial" w:cs="Arial"/>
          <w:b/>
          <w:bCs/>
          <w:sz w:val="24"/>
          <w:szCs w:val="24"/>
        </w:rPr>
        <w:t>Background</w:t>
      </w:r>
    </w:p>
    <w:p w14:paraId="2490175A" w14:textId="70A26D69" w:rsidR="008857BB" w:rsidRPr="008857BB" w:rsidRDefault="008857BB" w:rsidP="008857BB">
      <w:pPr>
        <w:rPr>
          <w:rFonts w:ascii="Arial" w:hAnsi="Arial" w:cs="Arial"/>
          <w:b/>
          <w:bCs/>
          <w:sz w:val="24"/>
          <w:szCs w:val="24"/>
        </w:rPr>
      </w:pPr>
      <w:proofErr w:type="spellStart"/>
      <w:r w:rsidRPr="008857BB">
        <w:rPr>
          <w:rFonts w:ascii="Arial" w:hAnsi="Arial" w:cs="Arial"/>
          <w:sz w:val="24"/>
          <w:szCs w:val="24"/>
        </w:rPr>
        <w:t>Horsecross</w:t>
      </w:r>
      <w:proofErr w:type="spellEnd"/>
      <w:r w:rsidRPr="008857BB">
        <w:rPr>
          <w:rFonts w:ascii="Arial" w:hAnsi="Arial" w:cs="Arial"/>
          <w:sz w:val="24"/>
          <w:szCs w:val="24"/>
        </w:rPr>
        <w:t xml:space="preserve"> Arts is the creative organisation and charity that runs Perth Concert Hall and Perth Theatre.</w:t>
      </w:r>
    </w:p>
    <w:p w14:paraId="46EEF211" w14:textId="1743D81B" w:rsidR="003755DE" w:rsidRPr="00D74DB5" w:rsidRDefault="008857BB" w:rsidP="008857BB">
      <w:pPr>
        <w:rPr>
          <w:rFonts w:ascii="Arial" w:hAnsi="Arial" w:cs="Arial"/>
          <w:sz w:val="24"/>
          <w:szCs w:val="24"/>
        </w:rPr>
      </w:pPr>
      <w:r w:rsidRPr="008857BB">
        <w:rPr>
          <w:rFonts w:ascii="Arial" w:hAnsi="Arial" w:cs="Arial"/>
          <w:sz w:val="24"/>
          <w:szCs w:val="24"/>
        </w:rPr>
        <w:t xml:space="preserve">We’re here to create a buzz; to inspire, entertain, surprise and delight. When you join </w:t>
      </w:r>
      <w:proofErr w:type="spellStart"/>
      <w:r w:rsidRPr="008857BB">
        <w:rPr>
          <w:rFonts w:ascii="Arial" w:hAnsi="Arial" w:cs="Arial"/>
          <w:sz w:val="24"/>
          <w:szCs w:val="24"/>
        </w:rPr>
        <w:t>Horsecross</w:t>
      </w:r>
      <w:proofErr w:type="spellEnd"/>
      <w:r w:rsidRPr="008857BB">
        <w:rPr>
          <w:rFonts w:ascii="Arial" w:hAnsi="Arial" w:cs="Arial"/>
          <w:sz w:val="24"/>
          <w:szCs w:val="24"/>
        </w:rPr>
        <w:t xml:space="preserve"> Arts, you’re not just turning up for work; you’re buying into an organisation that wants to be the best. Perth Concert Hall and Perth Theatre are both great buildings, but it’s the people that make them </w:t>
      </w:r>
      <w:proofErr w:type="gramStart"/>
      <w:r w:rsidRPr="008857BB">
        <w:rPr>
          <w:rFonts w:ascii="Arial" w:hAnsi="Arial" w:cs="Arial"/>
          <w:sz w:val="24"/>
          <w:szCs w:val="24"/>
        </w:rPr>
        <w:t>really special</w:t>
      </w:r>
      <w:proofErr w:type="gramEnd"/>
      <w:r w:rsidRPr="008857BB">
        <w:rPr>
          <w:rFonts w:ascii="Arial" w:hAnsi="Arial" w:cs="Arial"/>
          <w:sz w:val="24"/>
          <w:szCs w:val="24"/>
        </w:rPr>
        <w:t>.</w:t>
      </w:r>
    </w:p>
    <w:p w14:paraId="156A8B7E" w14:textId="2BD804B2" w:rsidR="00DB2DD0" w:rsidRPr="00D74DB5" w:rsidRDefault="00DB2DD0">
      <w:pPr>
        <w:rPr>
          <w:rFonts w:ascii="Arial" w:hAnsi="Arial" w:cs="Arial"/>
          <w:b/>
          <w:bCs/>
          <w:sz w:val="24"/>
          <w:szCs w:val="24"/>
        </w:rPr>
      </w:pPr>
      <w:r w:rsidRPr="00D74DB5">
        <w:rPr>
          <w:rFonts w:ascii="Arial" w:hAnsi="Arial" w:cs="Arial"/>
          <w:b/>
          <w:bCs/>
          <w:sz w:val="24"/>
          <w:szCs w:val="24"/>
        </w:rPr>
        <w:t>Purpose</w:t>
      </w:r>
    </w:p>
    <w:p w14:paraId="65D8B349" w14:textId="63AA5D1F" w:rsidR="00DB2DD0" w:rsidRPr="00D74DB5" w:rsidRDefault="00DB2DD0">
      <w:pPr>
        <w:rPr>
          <w:rFonts w:ascii="Arial" w:hAnsi="Arial" w:cs="Arial"/>
          <w:sz w:val="24"/>
          <w:szCs w:val="24"/>
        </w:rPr>
      </w:pPr>
      <w:r w:rsidRPr="00D74DB5">
        <w:rPr>
          <w:rFonts w:ascii="Arial" w:hAnsi="Arial" w:cs="Arial"/>
          <w:sz w:val="24"/>
          <w:szCs w:val="24"/>
        </w:rPr>
        <w:t xml:space="preserve">To take overall responsibility for Front of House operations during events, including: ensuring high standards of customer care are maintained at all times, acting as a first-line response to any problems or complaints, responding to health and safety issues, leading a team of Front of House Assistants, and overseeing any evacuation that may be required. This role will act as the Senior Staff Member on duty during events in the absence of the Front of House Manager. </w:t>
      </w:r>
    </w:p>
    <w:p w14:paraId="19C34AA7" w14:textId="19D385AE" w:rsidR="003755DE" w:rsidRPr="00D74DB5" w:rsidRDefault="003755DE">
      <w:pPr>
        <w:rPr>
          <w:rFonts w:ascii="Arial" w:hAnsi="Arial" w:cs="Arial"/>
          <w:sz w:val="24"/>
          <w:szCs w:val="24"/>
        </w:rPr>
      </w:pPr>
      <w:r w:rsidRPr="00D74DB5">
        <w:rPr>
          <w:rFonts w:ascii="Arial" w:hAnsi="Arial" w:cs="Arial"/>
          <w:b/>
          <w:bCs/>
          <w:sz w:val="24"/>
          <w:szCs w:val="24"/>
        </w:rPr>
        <w:t>Organisational Relationships</w:t>
      </w:r>
    </w:p>
    <w:p w14:paraId="2410AAA3" w14:textId="4C629856" w:rsidR="003755DE" w:rsidRPr="00D74DB5" w:rsidRDefault="003755DE">
      <w:pPr>
        <w:rPr>
          <w:rFonts w:ascii="Arial" w:hAnsi="Arial" w:cs="Arial"/>
          <w:sz w:val="24"/>
          <w:szCs w:val="24"/>
        </w:rPr>
      </w:pPr>
      <w:r w:rsidRPr="00D74DB5">
        <w:rPr>
          <w:rFonts w:ascii="Arial" w:hAnsi="Arial" w:cs="Arial"/>
          <w:sz w:val="24"/>
          <w:szCs w:val="24"/>
        </w:rPr>
        <w:t xml:space="preserve">You will report to the Front of House Manager and be responsible for a team of Front of House Assistants while on duty. </w:t>
      </w:r>
    </w:p>
    <w:p w14:paraId="7D7AF53A" w14:textId="58C011F9" w:rsidR="003755DE" w:rsidRPr="00D74DB5" w:rsidRDefault="003755DE">
      <w:pPr>
        <w:rPr>
          <w:rFonts w:ascii="Arial" w:hAnsi="Arial" w:cs="Arial"/>
          <w:sz w:val="24"/>
          <w:szCs w:val="24"/>
        </w:rPr>
      </w:pPr>
      <w:r w:rsidRPr="00D74DB5">
        <w:rPr>
          <w:rFonts w:ascii="Arial" w:hAnsi="Arial" w:cs="Arial"/>
          <w:b/>
          <w:bCs/>
          <w:sz w:val="24"/>
          <w:szCs w:val="24"/>
        </w:rPr>
        <w:t>Base</w:t>
      </w:r>
    </w:p>
    <w:p w14:paraId="202DEB60" w14:textId="45161F31" w:rsidR="003755DE" w:rsidRPr="00D74DB5" w:rsidRDefault="003755DE">
      <w:pPr>
        <w:rPr>
          <w:rFonts w:ascii="Arial" w:hAnsi="Arial" w:cs="Arial"/>
          <w:sz w:val="24"/>
          <w:szCs w:val="24"/>
        </w:rPr>
      </w:pPr>
      <w:r w:rsidRPr="00D74DB5">
        <w:rPr>
          <w:rFonts w:ascii="Arial" w:hAnsi="Arial" w:cs="Arial"/>
          <w:sz w:val="24"/>
          <w:szCs w:val="24"/>
        </w:rPr>
        <w:t xml:space="preserve">You will be based at Perth Concert Hall and Perth Theatre, but may also be required to work </w:t>
      </w:r>
      <w:r w:rsidR="00EB5FCE" w:rsidRPr="00D74DB5">
        <w:rPr>
          <w:rFonts w:ascii="Arial" w:hAnsi="Arial" w:cs="Arial"/>
          <w:sz w:val="24"/>
          <w:szCs w:val="24"/>
        </w:rPr>
        <w:t xml:space="preserve">Horsecross events at </w:t>
      </w:r>
      <w:r w:rsidRPr="00D74DB5">
        <w:rPr>
          <w:rFonts w:ascii="Arial" w:hAnsi="Arial" w:cs="Arial"/>
          <w:sz w:val="24"/>
          <w:szCs w:val="24"/>
        </w:rPr>
        <w:t>other external venues</w:t>
      </w:r>
      <w:r w:rsidR="006E715A" w:rsidRPr="00D74DB5">
        <w:rPr>
          <w:rFonts w:ascii="Arial" w:hAnsi="Arial" w:cs="Arial"/>
          <w:sz w:val="24"/>
          <w:szCs w:val="24"/>
        </w:rPr>
        <w:t>.</w:t>
      </w:r>
      <w:r w:rsidR="00304ABF" w:rsidRPr="00D74DB5">
        <w:rPr>
          <w:rFonts w:ascii="Arial" w:hAnsi="Arial" w:cs="Arial"/>
          <w:sz w:val="24"/>
          <w:szCs w:val="24"/>
        </w:rPr>
        <w:t xml:space="preserve"> This position will </w:t>
      </w:r>
      <w:r w:rsidR="00614A2D" w:rsidRPr="00D74DB5">
        <w:rPr>
          <w:rFonts w:ascii="Arial" w:hAnsi="Arial" w:cs="Arial"/>
          <w:sz w:val="24"/>
          <w:szCs w:val="24"/>
        </w:rPr>
        <w:t xml:space="preserve">also </w:t>
      </w:r>
      <w:r w:rsidR="00304ABF" w:rsidRPr="00D74DB5">
        <w:rPr>
          <w:rFonts w:ascii="Arial" w:hAnsi="Arial" w:cs="Arial"/>
          <w:sz w:val="24"/>
          <w:szCs w:val="24"/>
        </w:rPr>
        <w:t>involve working daytimes, evenings, and weekends</w:t>
      </w:r>
      <w:r w:rsidR="002E1A6D" w:rsidRPr="00D74DB5">
        <w:rPr>
          <w:rFonts w:ascii="Arial" w:hAnsi="Arial" w:cs="Arial"/>
          <w:sz w:val="24"/>
          <w:szCs w:val="24"/>
        </w:rPr>
        <w:t xml:space="preserve"> as </w:t>
      </w:r>
      <w:r w:rsidR="00235C07" w:rsidRPr="00D74DB5">
        <w:rPr>
          <w:rFonts w:ascii="Arial" w:hAnsi="Arial" w:cs="Arial"/>
          <w:sz w:val="24"/>
          <w:szCs w:val="24"/>
        </w:rPr>
        <w:t>needed</w:t>
      </w:r>
      <w:r w:rsidR="002E1A6D" w:rsidRPr="00D74DB5">
        <w:rPr>
          <w:rFonts w:ascii="Arial" w:hAnsi="Arial" w:cs="Arial"/>
          <w:sz w:val="24"/>
          <w:szCs w:val="24"/>
        </w:rPr>
        <w:t xml:space="preserve">. </w:t>
      </w:r>
    </w:p>
    <w:p w14:paraId="00627BD2" w14:textId="3BDFD7E7" w:rsidR="00F754D6" w:rsidRPr="00D74DB5" w:rsidRDefault="00506B22">
      <w:pPr>
        <w:rPr>
          <w:rFonts w:ascii="Arial" w:hAnsi="Arial" w:cs="Arial"/>
          <w:b/>
          <w:bCs/>
          <w:sz w:val="24"/>
          <w:szCs w:val="24"/>
        </w:rPr>
      </w:pPr>
      <w:r w:rsidRPr="00D74DB5">
        <w:rPr>
          <w:rFonts w:ascii="Arial" w:hAnsi="Arial" w:cs="Arial"/>
          <w:b/>
          <w:bCs/>
          <w:sz w:val="24"/>
          <w:szCs w:val="24"/>
        </w:rPr>
        <w:t>Key Duties and Responsibilities:</w:t>
      </w:r>
    </w:p>
    <w:p w14:paraId="59EADBD1" w14:textId="3E598A96" w:rsidR="00A447E3" w:rsidRPr="00D74DB5" w:rsidRDefault="00A447E3" w:rsidP="00A447E3">
      <w:pPr>
        <w:pStyle w:val="ListParagraph"/>
        <w:numPr>
          <w:ilvl w:val="0"/>
          <w:numId w:val="1"/>
        </w:numPr>
        <w:rPr>
          <w:rFonts w:ascii="Arial" w:hAnsi="Arial" w:cs="Arial"/>
          <w:sz w:val="24"/>
          <w:szCs w:val="24"/>
        </w:rPr>
      </w:pPr>
      <w:r w:rsidRPr="00D74DB5">
        <w:rPr>
          <w:rFonts w:ascii="Arial" w:hAnsi="Arial" w:cs="Arial"/>
          <w:sz w:val="24"/>
          <w:szCs w:val="24"/>
        </w:rPr>
        <w:t xml:space="preserve">Represent Horsecross Arts with professionalism and enthusiasm, creating a friendly and welcoming atmosphere while ensuring the highest standard of customer care for all visitors and audience members. </w:t>
      </w:r>
    </w:p>
    <w:p w14:paraId="0C2681F3" w14:textId="239C030A" w:rsidR="00FD47C8" w:rsidRPr="00D74DB5" w:rsidRDefault="00FD47C8" w:rsidP="00FD47C8">
      <w:pPr>
        <w:pStyle w:val="ListParagraph"/>
        <w:numPr>
          <w:ilvl w:val="0"/>
          <w:numId w:val="1"/>
        </w:numPr>
        <w:rPr>
          <w:rFonts w:ascii="Arial" w:hAnsi="Arial" w:cs="Arial"/>
          <w:sz w:val="24"/>
          <w:szCs w:val="24"/>
        </w:rPr>
      </w:pPr>
      <w:r w:rsidRPr="00D74DB5">
        <w:rPr>
          <w:rFonts w:ascii="Arial" w:hAnsi="Arial" w:cs="Arial"/>
          <w:sz w:val="24"/>
          <w:szCs w:val="24"/>
        </w:rPr>
        <w:t xml:space="preserve">Work alongside colleagues from other departments to ensure the smooth running of both public and private events. </w:t>
      </w:r>
    </w:p>
    <w:p w14:paraId="369913EE" w14:textId="1027977A" w:rsidR="0012489F" w:rsidRPr="00D74DB5" w:rsidRDefault="00506B22" w:rsidP="0012489F">
      <w:pPr>
        <w:pStyle w:val="ListParagraph"/>
        <w:numPr>
          <w:ilvl w:val="0"/>
          <w:numId w:val="1"/>
        </w:numPr>
        <w:rPr>
          <w:rFonts w:ascii="Arial" w:hAnsi="Arial" w:cs="Arial"/>
          <w:sz w:val="24"/>
          <w:szCs w:val="24"/>
        </w:rPr>
      </w:pPr>
      <w:r w:rsidRPr="00D74DB5">
        <w:rPr>
          <w:rFonts w:ascii="Arial" w:hAnsi="Arial" w:cs="Arial"/>
          <w:sz w:val="24"/>
          <w:szCs w:val="24"/>
        </w:rPr>
        <w:t xml:space="preserve">Manage the Front of House team during events, with responsibility as the senior staff member when the Front of House Manager is off duty. </w:t>
      </w:r>
    </w:p>
    <w:p w14:paraId="164B7AA5" w14:textId="67D61F18" w:rsidR="00DB2DD0" w:rsidRPr="00D74DB5" w:rsidRDefault="00506B22" w:rsidP="00DB2DD0">
      <w:pPr>
        <w:pStyle w:val="ListParagraph"/>
        <w:numPr>
          <w:ilvl w:val="0"/>
          <w:numId w:val="1"/>
        </w:numPr>
        <w:rPr>
          <w:rFonts w:ascii="Arial" w:hAnsi="Arial" w:cs="Arial"/>
          <w:sz w:val="24"/>
          <w:szCs w:val="24"/>
        </w:rPr>
      </w:pPr>
      <w:r w:rsidRPr="00D74DB5">
        <w:rPr>
          <w:rFonts w:ascii="Arial" w:hAnsi="Arial" w:cs="Arial"/>
          <w:sz w:val="24"/>
          <w:szCs w:val="24"/>
        </w:rPr>
        <w:t>Ensure the Front of House team are correctly equipped, informed, and prepared to carry out their duties</w:t>
      </w:r>
      <w:r w:rsidR="004E4DB9" w:rsidRPr="00D74DB5">
        <w:rPr>
          <w:rFonts w:ascii="Arial" w:hAnsi="Arial" w:cs="Arial"/>
          <w:sz w:val="24"/>
          <w:szCs w:val="24"/>
        </w:rPr>
        <w:t xml:space="preserve"> for each event.</w:t>
      </w:r>
    </w:p>
    <w:p w14:paraId="1C73D45B" w14:textId="7C38A1F2" w:rsidR="000E0801" w:rsidRPr="00D74DB5" w:rsidRDefault="000E0801" w:rsidP="000E0801">
      <w:pPr>
        <w:pStyle w:val="ListParagraph"/>
        <w:numPr>
          <w:ilvl w:val="0"/>
          <w:numId w:val="1"/>
        </w:numPr>
        <w:rPr>
          <w:rFonts w:ascii="Arial" w:hAnsi="Arial" w:cs="Arial"/>
          <w:sz w:val="24"/>
          <w:szCs w:val="24"/>
        </w:rPr>
      </w:pPr>
      <w:r w:rsidRPr="00D74DB5">
        <w:rPr>
          <w:rFonts w:ascii="Arial" w:hAnsi="Arial" w:cs="Arial"/>
          <w:sz w:val="24"/>
          <w:szCs w:val="24"/>
        </w:rPr>
        <w:lastRenderedPageBreak/>
        <w:t>Preparation and distribution of floats and stock to the Front of House team. Cash up and reconciliation of takings, recording income using spreadsheets and Xero financial software.</w:t>
      </w:r>
    </w:p>
    <w:p w14:paraId="43DD8E6A" w14:textId="01AA56B8" w:rsidR="00906E7A" w:rsidRPr="00D74DB5" w:rsidRDefault="00906E7A" w:rsidP="00906E7A">
      <w:pPr>
        <w:pStyle w:val="ListParagraph"/>
        <w:numPr>
          <w:ilvl w:val="0"/>
          <w:numId w:val="1"/>
        </w:numPr>
        <w:rPr>
          <w:rFonts w:ascii="Arial" w:hAnsi="Arial" w:cs="Arial"/>
          <w:sz w:val="24"/>
          <w:szCs w:val="24"/>
        </w:rPr>
      </w:pPr>
      <w:r w:rsidRPr="00D74DB5">
        <w:rPr>
          <w:rFonts w:ascii="Arial" w:hAnsi="Arial" w:cs="Arial"/>
          <w:sz w:val="24"/>
          <w:szCs w:val="24"/>
        </w:rPr>
        <w:t xml:space="preserve">Liaise with visiting artists/companies to confirm event information, including agreeing timings, commission on merchandise, and photo and latecomers policies. </w:t>
      </w:r>
    </w:p>
    <w:p w14:paraId="7CE94CD9" w14:textId="0FD6813B" w:rsidR="006E715A" w:rsidRPr="00D74DB5" w:rsidRDefault="00BB7169" w:rsidP="006E715A">
      <w:pPr>
        <w:pStyle w:val="ListParagraph"/>
        <w:numPr>
          <w:ilvl w:val="0"/>
          <w:numId w:val="1"/>
        </w:numPr>
        <w:rPr>
          <w:rFonts w:ascii="Arial" w:hAnsi="Arial" w:cs="Arial"/>
          <w:sz w:val="24"/>
          <w:szCs w:val="24"/>
        </w:rPr>
      </w:pPr>
      <w:r w:rsidRPr="00D74DB5">
        <w:rPr>
          <w:rFonts w:ascii="Arial" w:hAnsi="Arial" w:cs="Arial"/>
          <w:sz w:val="24"/>
          <w:szCs w:val="24"/>
        </w:rPr>
        <w:t xml:space="preserve">Positively and proactively respond to customer needs and enquiries, including resolving and responding to customer complaints, involving the Front of House Manager where appropriate. </w:t>
      </w:r>
    </w:p>
    <w:p w14:paraId="0423375B" w14:textId="795C6F9F" w:rsidR="00FD47C8" w:rsidRPr="00D74DB5" w:rsidRDefault="00FD47C8" w:rsidP="00FD47C8">
      <w:pPr>
        <w:pStyle w:val="ListParagraph"/>
        <w:numPr>
          <w:ilvl w:val="0"/>
          <w:numId w:val="1"/>
        </w:numPr>
        <w:rPr>
          <w:rFonts w:ascii="Arial" w:hAnsi="Arial" w:cs="Arial"/>
          <w:sz w:val="24"/>
          <w:szCs w:val="24"/>
        </w:rPr>
      </w:pPr>
      <w:r w:rsidRPr="00D74DB5">
        <w:rPr>
          <w:rFonts w:ascii="Arial" w:hAnsi="Arial" w:cs="Arial"/>
          <w:sz w:val="24"/>
          <w:szCs w:val="24"/>
        </w:rPr>
        <w:t xml:space="preserve">Work alongside the Box Office team to prepare seating plans, co-ordinate visits from schools/large groups, and resolve seating issues using basic knowledge of </w:t>
      </w:r>
      <w:proofErr w:type="spellStart"/>
      <w:r w:rsidRPr="00D74DB5">
        <w:rPr>
          <w:rFonts w:ascii="Arial" w:hAnsi="Arial" w:cs="Arial"/>
          <w:sz w:val="24"/>
          <w:szCs w:val="24"/>
        </w:rPr>
        <w:t>Spektrix</w:t>
      </w:r>
      <w:proofErr w:type="spellEnd"/>
      <w:r w:rsidRPr="00D74DB5">
        <w:rPr>
          <w:rFonts w:ascii="Arial" w:hAnsi="Arial" w:cs="Arial"/>
          <w:sz w:val="24"/>
          <w:szCs w:val="24"/>
        </w:rPr>
        <w:t xml:space="preserve"> software.</w:t>
      </w:r>
    </w:p>
    <w:p w14:paraId="571F90F0" w14:textId="5E1E8B70" w:rsidR="00946B2E" w:rsidRPr="00D74DB5" w:rsidRDefault="0014570A" w:rsidP="00946B2E">
      <w:pPr>
        <w:pStyle w:val="ListParagraph"/>
        <w:numPr>
          <w:ilvl w:val="0"/>
          <w:numId w:val="1"/>
        </w:numPr>
        <w:rPr>
          <w:rFonts w:ascii="Arial" w:hAnsi="Arial" w:cs="Arial"/>
          <w:sz w:val="24"/>
          <w:szCs w:val="24"/>
        </w:rPr>
      </w:pPr>
      <w:r w:rsidRPr="00D74DB5">
        <w:rPr>
          <w:rFonts w:ascii="Arial" w:hAnsi="Arial" w:cs="Arial"/>
          <w:sz w:val="24"/>
          <w:szCs w:val="24"/>
        </w:rPr>
        <w:t>Liaise with Creative Directors and Marketing team to u</w:t>
      </w:r>
      <w:r w:rsidR="0012489F" w:rsidRPr="00D74DB5">
        <w:rPr>
          <w:rFonts w:ascii="Arial" w:hAnsi="Arial" w:cs="Arial"/>
          <w:sz w:val="24"/>
          <w:szCs w:val="24"/>
        </w:rPr>
        <w:t>psell merchandise and programmes</w:t>
      </w:r>
      <w:r w:rsidR="00BC0494" w:rsidRPr="00D74DB5">
        <w:rPr>
          <w:rFonts w:ascii="Arial" w:hAnsi="Arial" w:cs="Arial"/>
          <w:sz w:val="24"/>
          <w:szCs w:val="24"/>
        </w:rPr>
        <w:t xml:space="preserve">, tracking sales and stock. </w:t>
      </w:r>
    </w:p>
    <w:p w14:paraId="3835A199" w14:textId="2771E730" w:rsidR="00946B2E" w:rsidRPr="00D74DB5" w:rsidRDefault="00946B2E" w:rsidP="00946B2E">
      <w:pPr>
        <w:pStyle w:val="ListParagraph"/>
        <w:numPr>
          <w:ilvl w:val="0"/>
          <w:numId w:val="1"/>
        </w:numPr>
        <w:rPr>
          <w:rFonts w:ascii="Arial" w:hAnsi="Arial" w:cs="Arial"/>
          <w:b/>
          <w:bCs/>
          <w:sz w:val="24"/>
          <w:szCs w:val="24"/>
        </w:rPr>
      </w:pPr>
      <w:r w:rsidRPr="00D74DB5">
        <w:rPr>
          <w:rFonts w:ascii="Arial" w:hAnsi="Arial" w:cs="Arial"/>
          <w:sz w:val="24"/>
          <w:szCs w:val="24"/>
        </w:rPr>
        <w:t xml:space="preserve">Liaise with Marketing colleagues to ensure promotional materials on display are well maintained and up to date, with staff aware of the latest promotions. </w:t>
      </w:r>
    </w:p>
    <w:p w14:paraId="5A2EB265" w14:textId="77777777" w:rsidR="00CE517E" w:rsidRPr="00D74DB5" w:rsidRDefault="00CE517E" w:rsidP="00CE517E">
      <w:pPr>
        <w:pStyle w:val="ListParagraph"/>
        <w:numPr>
          <w:ilvl w:val="0"/>
          <w:numId w:val="1"/>
        </w:numPr>
        <w:rPr>
          <w:rFonts w:ascii="Arial" w:hAnsi="Arial" w:cs="Arial"/>
          <w:sz w:val="24"/>
          <w:szCs w:val="24"/>
        </w:rPr>
      </w:pPr>
      <w:r w:rsidRPr="00D74DB5">
        <w:rPr>
          <w:rFonts w:ascii="Arial" w:hAnsi="Arial" w:cs="Arial"/>
          <w:sz w:val="24"/>
          <w:szCs w:val="24"/>
        </w:rPr>
        <w:t xml:space="preserve">Co-ordinate and conduct backstage tours. </w:t>
      </w:r>
    </w:p>
    <w:p w14:paraId="6F04CA24" w14:textId="1005E049" w:rsidR="0012489F" w:rsidRPr="00D74DB5" w:rsidRDefault="00F755EB" w:rsidP="001006EB">
      <w:pPr>
        <w:rPr>
          <w:rFonts w:ascii="Arial" w:hAnsi="Arial" w:cs="Arial"/>
          <w:b/>
          <w:bCs/>
          <w:sz w:val="24"/>
          <w:szCs w:val="24"/>
        </w:rPr>
      </w:pPr>
      <w:r w:rsidRPr="00D74DB5">
        <w:rPr>
          <w:rFonts w:ascii="Arial" w:hAnsi="Arial" w:cs="Arial"/>
          <w:b/>
          <w:bCs/>
          <w:sz w:val="24"/>
          <w:szCs w:val="24"/>
        </w:rPr>
        <w:t>Health &amp; Safety</w:t>
      </w:r>
    </w:p>
    <w:p w14:paraId="360ECAA7" w14:textId="3C31BE20" w:rsidR="005E298D" w:rsidRPr="00D74DB5" w:rsidRDefault="005E298D" w:rsidP="00506B22">
      <w:pPr>
        <w:pStyle w:val="ListParagraph"/>
        <w:numPr>
          <w:ilvl w:val="0"/>
          <w:numId w:val="1"/>
        </w:numPr>
        <w:rPr>
          <w:rFonts w:ascii="Arial" w:hAnsi="Arial" w:cs="Arial"/>
          <w:sz w:val="24"/>
          <w:szCs w:val="24"/>
        </w:rPr>
      </w:pPr>
      <w:r w:rsidRPr="00D74DB5">
        <w:rPr>
          <w:rFonts w:ascii="Arial" w:hAnsi="Arial" w:cs="Arial"/>
          <w:sz w:val="24"/>
          <w:szCs w:val="24"/>
        </w:rPr>
        <w:t xml:space="preserve">Carry out risk assessments and complete show reports for each event. </w:t>
      </w:r>
    </w:p>
    <w:p w14:paraId="5B57AB63" w14:textId="4566A7FB" w:rsidR="0081363B" w:rsidRPr="00D74DB5" w:rsidRDefault="0081363B" w:rsidP="00506B22">
      <w:pPr>
        <w:pStyle w:val="ListParagraph"/>
        <w:numPr>
          <w:ilvl w:val="0"/>
          <w:numId w:val="1"/>
        </w:numPr>
        <w:rPr>
          <w:rFonts w:ascii="Arial" w:hAnsi="Arial" w:cs="Arial"/>
          <w:sz w:val="24"/>
          <w:szCs w:val="24"/>
        </w:rPr>
      </w:pPr>
      <w:r w:rsidRPr="00D74DB5">
        <w:rPr>
          <w:rFonts w:ascii="Arial" w:hAnsi="Arial" w:cs="Arial"/>
          <w:sz w:val="24"/>
          <w:szCs w:val="24"/>
        </w:rPr>
        <w:t xml:space="preserve">Undertake Front of House pre-event checks, ensuring all public areas are maintained to a high standard in terms of cleanliness and compliance with health and safety. </w:t>
      </w:r>
    </w:p>
    <w:p w14:paraId="194E07B7" w14:textId="0640AB7D" w:rsidR="001006EB" w:rsidRPr="00D74DB5" w:rsidRDefault="005F378C" w:rsidP="001006EB">
      <w:pPr>
        <w:pStyle w:val="ListParagraph"/>
        <w:numPr>
          <w:ilvl w:val="0"/>
          <w:numId w:val="2"/>
        </w:numPr>
        <w:rPr>
          <w:rFonts w:ascii="Arial" w:hAnsi="Arial" w:cs="Arial"/>
          <w:sz w:val="24"/>
          <w:szCs w:val="24"/>
        </w:rPr>
      </w:pPr>
      <w:r w:rsidRPr="00D74DB5">
        <w:rPr>
          <w:rFonts w:ascii="Arial" w:hAnsi="Arial" w:cs="Arial"/>
          <w:sz w:val="24"/>
          <w:szCs w:val="24"/>
        </w:rPr>
        <w:t>Overall r</w:t>
      </w:r>
      <w:r w:rsidR="00085550" w:rsidRPr="00D74DB5">
        <w:rPr>
          <w:rFonts w:ascii="Arial" w:hAnsi="Arial" w:cs="Arial"/>
          <w:sz w:val="24"/>
          <w:szCs w:val="24"/>
        </w:rPr>
        <w:t>esponsibility for the safety of staff and patrons in the building</w:t>
      </w:r>
      <w:r w:rsidR="00B44914" w:rsidRPr="00D74DB5">
        <w:rPr>
          <w:rFonts w:ascii="Arial" w:hAnsi="Arial" w:cs="Arial"/>
          <w:sz w:val="24"/>
          <w:szCs w:val="24"/>
        </w:rPr>
        <w:t>, i</w:t>
      </w:r>
      <w:r w:rsidR="00204476" w:rsidRPr="00D74DB5">
        <w:rPr>
          <w:rFonts w:ascii="Arial" w:hAnsi="Arial" w:cs="Arial"/>
          <w:sz w:val="24"/>
          <w:szCs w:val="24"/>
        </w:rPr>
        <w:t>ncluding</w:t>
      </w:r>
      <w:r w:rsidR="00225B54" w:rsidRPr="00D74DB5">
        <w:rPr>
          <w:rFonts w:ascii="Arial" w:hAnsi="Arial" w:cs="Arial"/>
          <w:sz w:val="24"/>
          <w:szCs w:val="24"/>
        </w:rPr>
        <w:t xml:space="preserve"> handling first aid incidents and</w:t>
      </w:r>
      <w:r w:rsidR="00204476" w:rsidRPr="00D74DB5">
        <w:rPr>
          <w:rFonts w:ascii="Arial" w:hAnsi="Arial" w:cs="Arial"/>
          <w:sz w:val="24"/>
          <w:szCs w:val="24"/>
        </w:rPr>
        <w:t xml:space="preserve"> leading evacuation of public and staff from the venue. </w:t>
      </w:r>
    </w:p>
    <w:p w14:paraId="79FF7D8C" w14:textId="6282C6DF" w:rsidR="00FD47C8" w:rsidRPr="00D74DB5" w:rsidRDefault="00FD47C8" w:rsidP="00FD47C8">
      <w:pPr>
        <w:pStyle w:val="ListParagraph"/>
        <w:numPr>
          <w:ilvl w:val="0"/>
          <w:numId w:val="2"/>
        </w:numPr>
        <w:rPr>
          <w:rFonts w:ascii="Arial" w:hAnsi="Arial" w:cs="Arial"/>
          <w:sz w:val="24"/>
          <w:szCs w:val="24"/>
        </w:rPr>
      </w:pPr>
      <w:r w:rsidRPr="00D74DB5">
        <w:rPr>
          <w:rFonts w:ascii="Arial" w:hAnsi="Arial" w:cs="Arial"/>
          <w:sz w:val="24"/>
          <w:szCs w:val="24"/>
        </w:rPr>
        <w:t xml:space="preserve">Personal license holder duties, ensuring staff and visitors comply with the conditions of the Premises License. </w:t>
      </w:r>
    </w:p>
    <w:p w14:paraId="7C7BD27D" w14:textId="77777777" w:rsidR="00FD47C8" w:rsidRPr="00D74DB5" w:rsidRDefault="00FD47C8" w:rsidP="00FD47C8">
      <w:pPr>
        <w:pStyle w:val="ListParagraph"/>
        <w:numPr>
          <w:ilvl w:val="0"/>
          <w:numId w:val="2"/>
        </w:numPr>
        <w:rPr>
          <w:rFonts w:ascii="Arial" w:hAnsi="Arial" w:cs="Arial"/>
          <w:sz w:val="24"/>
          <w:szCs w:val="24"/>
        </w:rPr>
      </w:pPr>
      <w:r w:rsidRPr="00D74DB5">
        <w:rPr>
          <w:rFonts w:ascii="Arial" w:hAnsi="Arial" w:cs="Arial"/>
          <w:sz w:val="24"/>
          <w:szCs w:val="24"/>
        </w:rPr>
        <w:t xml:space="preserve">Shared responsibility for maintaining the Front of House/Box Office First Aid boxes. </w:t>
      </w:r>
    </w:p>
    <w:p w14:paraId="4E145132" w14:textId="0FB117EF" w:rsidR="00FD47C8" w:rsidRPr="00D74DB5" w:rsidRDefault="00CE517E" w:rsidP="00FD47C8">
      <w:pPr>
        <w:rPr>
          <w:rFonts w:ascii="Arial" w:hAnsi="Arial" w:cs="Arial"/>
          <w:b/>
          <w:bCs/>
          <w:sz w:val="24"/>
          <w:szCs w:val="24"/>
        </w:rPr>
      </w:pPr>
      <w:r w:rsidRPr="00D74DB5">
        <w:rPr>
          <w:rFonts w:ascii="Arial" w:hAnsi="Arial" w:cs="Arial"/>
          <w:b/>
          <w:bCs/>
          <w:sz w:val="24"/>
          <w:szCs w:val="24"/>
        </w:rPr>
        <w:t>Supervision and Training</w:t>
      </w:r>
    </w:p>
    <w:p w14:paraId="78F18590" w14:textId="6BDF8B2B" w:rsidR="00651CA6" w:rsidRPr="00D74DB5" w:rsidRDefault="003E19E4" w:rsidP="001006EB">
      <w:pPr>
        <w:pStyle w:val="ListParagraph"/>
        <w:numPr>
          <w:ilvl w:val="0"/>
          <w:numId w:val="2"/>
        </w:numPr>
        <w:rPr>
          <w:rFonts w:ascii="Arial" w:hAnsi="Arial" w:cs="Arial"/>
          <w:sz w:val="24"/>
          <w:szCs w:val="24"/>
        </w:rPr>
      </w:pPr>
      <w:r w:rsidRPr="00D74DB5">
        <w:rPr>
          <w:rFonts w:ascii="Arial" w:hAnsi="Arial" w:cs="Arial"/>
          <w:sz w:val="24"/>
          <w:szCs w:val="24"/>
        </w:rPr>
        <w:t xml:space="preserve">Assist with recruitment, induction, and training of </w:t>
      </w:r>
      <w:r w:rsidR="003223CC" w:rsidRPr="00D74DB5">
        <w:rPr>
          <w:rFonts w:ascii="Arial" w:hAnsi="Arial" w:cs="Arial"/>
          <w:sz w:val="24"/>
          <w:szCs w:val="24"/>
        </w:rPr>
        <w:t xml:space="preserve">Front of House Assistants. </w:t>
      </w:r>
    </w:p>
    <w:p w14:paraId="79EAEFB2" w14:textId="4B56130B" w:rsidR="003223CC" w:rsidRPr="00D74DB5" w:rsidRDefault="003223CC" w:rsidP="003223CC">
      <w:pPr>
        <w:pStyle w:val="ListParagraph"/>
        <w:numPr>
          <w:ilvl w:val="0"/>
          <w:numId w:val="2"/>
        </w:numPr>
        <w:rPr>
          <w:rFonts w:ascii="Arial" w:hAnsi="Arial" w:cs="Arial"/>
          <w:sz w:val="24"/>
          <w:szCs w:val="24"/>
        </w:rPr>
      </w:pPr>
      <w:r w:rsidRPr="00D74DB5">
        <w:rPr>
          <w:rFonts w:ascii="Arial" w:hAnsi="Arial" w:cs="Arial"/>
          <w:sz w:val="24"/>
          <w:szCs w:val="24"/>
        </w:rPr>
        <w:t xml:space="preserve">Assist with the development and delivery of refresher training to existing staff. </w:t>
      </w:r>
    </w:p>
    <w:p w14:paraId="40257825" w14:textId="4D28FE69" w:rsidR="003223CC" w:rsidRPr="00D74DB5" w:rsidRDefault="003223CC" w:rsidP="003223CC">
      <w:pPr>
        <w:pStyle w:val="ListParagraph"/>
        <w:numPr>
          <w:ilvl w:val="0"/>
          <w:numId w:val="2"/>
        </w:numPr>
        <w:rPr>
          <w:rFonts w:ascii="Arial" w:hAnsi="Arial" w:cs="Arial"/>
          <w:sz w:val="24"/>
          <w:szCs w:val="24"/>
        </w:rPr>
      </w:pPr>
      <w:r w:rsidRPr="00D74DB5">
        <w:rPr>
          <w:rFonts w:ascii="Arial" w:hAnsi="Arial" w:cs="Arial"/>
          <w:sz w:val="24"/>
          <w:szCs w:val="24"/>
        </w:rPr>
        <w:t xml:space="preserve">Assist with creation of monthly Front of House rotas. </w:t>
      </w:r>
    </w:p>
    <w:p w14:paraId="0BF834C7" w14:textId="77777777" w:rsidR="00FD47C8" w:rsidRPr="00D74DB5" w:rsidRDefault="00FD47C8" w:rsidP="00FD47C8">
      <w:pPr>
        <w:pStyle w:val="ListParagraph"/>
        <w:numPr>
          <w:ilvl w:val="0"/>
          <w:numId w:val="2"/>
        </w:numPr>
        <w:rPr>
          <w:rFonts w:ascii="Arial" w:hAnsi="Arial" w:cs="Arial"/>
          <w:sz w:val="24"/>
          <w:szCs w:val="24"/>
        </w:rPr>
      </w:pPr>
      <w:r w:rsidRPr="00D74DB5">
        <w:rPr>
          <w:rFonts w:ascii="Arial" w:hAnsi="Arial" w:cs="Arial"/>
          <w:sz w:val="24"/>
          <w:szCs w:val="24"/>
        </w:rPr>
        <w:t xml:space="preserve">Undertake personal training and development. </w:t>
      </w:r>
    </w:p>
    <w:p w14:paraId="38B4D265" w14:textId="6798A72E" w:rsidR="00FD47C8" w:rsidRPr="00D74DB5" w:rsidRDefault="00F755EB" w:rsidP="00FD47C8">
      <w:pPr>
        <w:rPr>
          <w:rFonts w:ascii="Arial" w:hAnsi="Arial" w:cs="Arial"/>
          <w:b/>
          <w:bCs/>
          <w:sz w:val="24"/>
          <w:szCs w:val="24"/>
        </w:rPr>
      </w:pPr>
      <w:r w:rsidRPr="00D74DB5">
        <w:rPr>
          <w:rFonts w:ascii="Arial" w:hAnsi="Arial" w:cs="Arial"/>
          <w:b/>
          <w:bCs/>
          <w:sz w:val="24"/>
          <w:szCs w:val="24"/>
        </w:rPr>
        <w:t>Accessibility</w:t>
      </w:r>
    </w:p>
    <w:p w14:paraId="40AA1135" w14:textId="77777777" w:rsidR="00CE517E" w:rsidRPr="00D74DB5" w:rsidRDefault="007A7784" w:rsidP="003223CC">
      <w:pPr>
        <w:pStyle w:val="ListParagraph"/>
        <w:numPr>
          <w:ilvl w:val="0"/>
          <w:numId w:val="2"/>
        </w:numPr>
        <w:rPr>
          <w:rFonts w:ascii="Arial" w:hAnsi="Arial" w:cs="Arial"/>
          <w:sz w:val="24"/>
          <w:szCs w:val="24"/>
        </w:rPr>
      </w:pPr>
      <w:r w:rsidRPr="00D74DB5">
        <w:rPr>
          <w:rFonts w:ascii="Arial" w:hAnsi="Arial" w:cs="Arial"/>
          <w:sz w:val="24"/>
          <w:szCs w:val="24"/>
        </w:rPr>
        <w:t xml:space="preserve">Co-ordinate and deliver access services such as audio description, touch tours, BSL interpretation, and wheelchair access. </w:t>
      </w:r>
    </w:p>
    <w:p w14:paraId="490BC7FF" w14:textId="5BCBFF61" w:rsidR="00CE517E" w:rsidRPr="00D74DB5" w:rsidRDefault="00CE517E" w:rsidP="003223CC">
      <w:pPr>
        <w:pStyle w:val="ListParagraph"/>
        <w:numPr>
          <w:ilvl w:val="0"/>
          <w:numId w:val="2"/>
        </w:numPr>
        <w:rPr>
          <w:rFonts w:ascii="Arial" w:hAnsi="Arial" w:cs="Arial"/>
          <w:sz w:val="24"/>
          <w:szCs w:val="24"/>
        </w:rPr>
      </w:pPr>
      <w:r w:rsidRPr="00D74DB5">
        <w:rPr>
          <w:rFonts w:ascii="Arial" w:hAnsi="Arial" w:cs="Arial"/>
          <w:sz w:val="24"/>
          <w:szCs w:val="24"/>
        </w:rPr>
        <w:t>Check</w:t>
      </w:r>
      <w:r w:rsidR="007A7784" w:rsidRPr="00D74DB5">
        <w:rPr>
          <w:rFonts w:ascii="Arial" w:hAnsi="Arial" w:cs="Arial"/>
          <w:sz w:val="24"/>
          <w:szCs w:val="24"/>
        </w:rPr>
        <w:t xml:space="preserve"> enhanced hearing and induction loop systems are functional</w:t>
      </w:r>
      <w:r w:rsidR="00A1004C" w:rsidRPr="00D74DB5">
        <w:rPr>
          <w:rFonts w:ascii="Arial" w:hAnsi="Arial" w:cs="Arial"/>
          <w:sz w:val="24"/>
          <w:szCs w:val="24"/>
        </w:rPr>
        <w:t xml:space="preserve"> before each performance</w:t>
      </w:r>
      <w:r w:rsidR="00230B7E" w:rsidRPr="00D74DB5">
        <w:rPr>
          <w:rFonts w:ascii="Arial" w:hAnsi="Arial" w:cs="Arial"/>
          <w:sz w:val="24"/>
          <w:szCs w:val="24"/>
        </w:rPr>
        <w:t xml:space="preserve">, </w:t>
      </w:r>
      <w:r w:rsidRPr="00D74DB5">
        <w:rPr>
          <w:rFonts w:ascii="Arial" w:hAnsi="Arial" w:cs="Arial"/>
          <w:sz w:val="24"/>
          <w:szCs w:val="24"/>
        </w:rPr>
        <w:t xml:space="preserve">and </w:t>
      </w:r>
      <w:r w:rsidR="007A7784" w:rsidRPr="00D74DB5">
        <w:rPr>
          <w:rFonts w:ascii="Arial" w:hAnsi="Arial" w:cs="Arial"/>
          <w:sz w:val="24"/>
          <w:szCs w:val="24"/>
        </w:rPr>
        <w:t xml:space="preserve">associated equipment is </w:t>
      </w:r>
      <w:r w:rsidR="00230B7E" w:rsidRPr="00D74DB5">
        <w:rPr>
          <w:rFonts w:ascii="Arial" w:hAnsi="Arial" w:cs="Arial"/>
          <w:sz w:val="24"/>
          <w:szCs w:val="24"/>
        </w:rPr>
        <w:t>maintained</w:t>
      </w:r>
      <w:r w:rsidRPr="00D74DB5">
        <w:rPr>
          <w:rFonts w:ascii="Arial" w:hAnsi="Arial" w:cs="Arial"/>
          <w:sz w:val="24"/>
          <w:szCs w:val="24"/>
        </w:rPr>
        <w:t xml:space="preserve"> for use by patrons.</w:t>
      </w:r>
    </w:p>
    <w:p w14:paraId="3B3D2A8E" w14:textId="48531E50" w:rsidR="003223CC" w:rsidRPr="00D74DB5" w:rsidRDefault="00CE517E" w:rsidP="003223CC">
      <w:pPr>
        <w:pStyle w:val="ListParagraph"/>
        <w:numPr>
          <w:ilvl w:val="0"/>
          <w:numId w:val="2"/>
        </w:numPr>
        <w:rPr>
          <w:rFonts w:ascii="Arial" w:hAnsi="Arial" w:cs="Arial"/>
          <w:sz w:val="24"/>
          <w:szCs w:val="24"/>
        </w:rPr>
      </w:pPr>
      <w:r w:rsidRPr="00D74DB5">
        <w:rPr>
          <w:rFonts w:ascii="Arial" w:hAnsi="Arial" w:cs="Arial"/>
          <w:sz w:val="24"/>
          <w:szCs w:val="24"/>
        </w:rPr>
        <w:t xml:space="preserve">Ensure </w:t>
      </w:r>
      <w:r w:rsidR="00230B7E" w:rsidRPr="00D74DB5">
        <w:rPr>
          <w:rFonts w:ascii="Arial" w:hAnsi="Arial" w:cs="Arial"/>
          <w:sz w:val="24"/>
          <w:szCs w:val="24"/>
        </w:rPr>
        <w:t xml:space="preserve">Front of House Assistants are aware of accessibility issues and can </w:t>
      </w:r>
      <w:r w:rsidR="00DF5CD1" w:rsidRPr="00D74DB5">
        <w:rPr>
          <w:rFonts w:ascii="Arial" w:hAnsi="Arial" w:cs="Arial"/>
          <w:sz w:val="24"/>
          <w:szCs w:val="24"/>
        </w:rPr>
        <w:t xml:space="preserve">confidently assist visitors and audience members. </w:t>
      </w:r>
    </w:p>
    <w:p w14:paraId="67A695D2" w14:textId="36A133F1" w:rsidR="00FE0B51" w:rsidRPr="00D74DB5" w:rsidRDefault="00FE0B51" w:rsidP="00FE0B51">
      <w:pPr>
        <w:rPr>
          <w:rFonts w:ascii="Arial" w:hAnsi="Arial" w:cs="Arial"/>
          <w:sz w:val="24"/>
          <w:szCs w:val="24"/>
        </w:rPr>
      </w:pPr>
      <w:r w:rsidRPr="00D74DB5">
        <w:rPr>
          <w:rFonts w:ascii="Arial" w:hAnsi="Arial" w:cs="Arial"/>
          <w:b/>
          <w:bCs/>
          <w:sz w:val="24"/>
          <w:szCs w:val="24"/>
        </w:rPr>
        <w:lastRenderedPageBreak/>
        <w:t>Responsibilities of All Staff</w:t>
      </w:r>
    </w:p>
    <w:p w14:paraId="657E535D" w14:textId="0B47E2DE" w:rsidR="00FE0B51" w:rsidRPr="00D74DB5" w:rsidRDefault="00FE0B51" w:rsidP="00FE0B51">
      <w:pPr>
        <w:pStyle w:val="ListParagraph"/>
        <w:numPr>
          <w:ilvl w:val="0"/>
          <w:numId w:val="5"/>
        </w:numPr>
        <w:rPr>
          <w:rFonts w:ascii="Arial" w:hAnsi="Arial" w:cs="Arial"/>
          <w:sz w:val="24"/>
          <w:szCs w:val="24"/>
        </w:rPr>
      </w:pPr>
      <w:r w:rsidRPr="00D74DB5">
        <w:rPr>
          <w:rFonts w:ascii="Arial" w:hAnsi="Arial" w:cs="Arial"/>
          <w:sz w:val="24"/>
          <w:szCs w:val="24"/>
        </w:rPr>
        <w:t>To represent the company values.</w:t>
      </w:r>
    </w:p>
    <w:p w14:paraId="5FD7108D" w14:textId="34A92312" w:rsidR="00FE0B51" w:rsidRPr="00D74DB5" w:rsidRDefault="00FE0B51" w:rsidP="00FE0B51">
      <w:pPr>
        <w:pStyle w:val="ListParagraph"/>
        <w:numPr>
          <w:ilvl w:val="0"/>
          <w:numId w:val="5"/>
        </w:numPr>
        <w:rPr>
          <w:rFonts w:ascii="Arial" w:hAnsi="Arial" w:cs="Arial"/>
          <w:sz w:val="24"/>
          <w:szCs w:val="24"/>
        </w:rPr>
      </w:pPr>
      <w:r w:rsidRPr="00D74DB5">
        <w:rPr>
          <w:rFonts w:ascii="Arial" w:hAnsi="Arial" w:cs="Arial"/>
          <w:sz w:val="24"/>
          <w:szCs w:val="24"/>
        </w:rPr>
        <w:t>To be aware of the work of other departments in the achievement of Horsecross’ aims.</w:t>
      </w:r>
    </w:p>
    <w:p w14:paraId="57B3367D" w14:textId="2C3C9811" w:rsidR="00FE0B51" w:rsidRPr="00D74DB5" w:rsidRDefault="00FE0B51" w:rsidP="00FE0B51">
      <w:pPr>
        <w:pStyle w:val="ListParagraph"/>
        <w:numPr>
          <w:ilvl w:val="0"/>
          <w:numId w:val="5"/>
        </w:numPr>
        <w:rPr>
          <w:rFonts w:ascii="Arial" w:hAnsi="Arial" w:cs="Arial"/>
          <w:sz w:val="24"/>
          <w:szCs w:val="24"/>
        </w:rPr>
      </w:pPr>
      <w:r w:rsidRPr="00D74DB5">
        <w:rPr>
          <w:rFonts w:ascii="Arial" w:hAnsi="Arial" w:cs="Arial"/>
          <w:sz w:val="24"/>
          <w:szCs w:val="24"/>
        </w:rPr>
        <w:t>To take an active part in communicating and co-operating with other staff and departments.</w:t>
      </w:r>
    </w:p>
    <w:p w14:paraId="2BA297B9" w14:textId="618A23CD" w:rsidR="00FE0B51" w:rsidRPr="00D74DB5" w:rsidRDefault="00FE0B51" w:rsidP="00FE0B51">
      <w:pPr>
        <w:pStyle w:val="ListParagraph"/>
        <w:numPr>
          <w:ilvl w:val="0"/>
          <w:numId w:val="5"/>
        </w:numPr>
        <w:rPr>
          <w:rFonts w:ascii="Arial" w:hAnsi="Arial" w:cs="Arial"/>
          <w:sz w:val="24"/>
          <w:szCs w:val="24"/>
        </w:rPr>
      </w:pPr>
      <w:r w:rsidRPr="00D74DB5">
        <w:rPr>
          <w:rFonts w:ascii="Arial" w:hAnsi="Arial" w:cs="Arial"/>
          <w:sz w:val="24"/>
          <w:szCs w:val="24"/>
        </w:rPr>
        <w:t>To follow guidelines, procedures and policies provided by the company in relation to financial management and personnel records.</w:t>
      </w:r>
    </w:p>
    <w:p w14:paraId="0B8C4D96" w14:textId="4BA45281" w:rsidR="00FE0B51" w:rsidRPr="00D74DB5" w:rsidRDefault="00FE0B51" w:rsidP="00FE0B51">
      <w:pPr>
        <w:pStyle w:val="ListParagraph"/>
        <w:numPr>
          <w:ilvl w:val="0"/>
          <w:numId w:val="5"/>
        </w:numPr>
        <w:rPr>
          <w:rFonts w:ascii="Arial" w:hAnsi="Arial" w:cs="Arial"/>
          <w:sz w:val="24"/>
          <w:szCs w:val="24"/>
        </w:rPr>
      </w:pPr>
      <w:r w:rsidRPr="00D74DB5">
        <w:rPr>
          <w:rFonts w:ascii="Arial" w:hAnsi="Arial" w:cs="Arial"/>
          <w:sz w:val="24"/>
          <w:szCs w:val="24"/>
        </w:rPr>
        <w:t>To work in accordance with the Equal Opportunities policy of Horsecross.</w:t>
      </w:r>
    </w:p>
    <w:p w14:paraId="18A46B34" w14:textId="79FDFA33" w:rsidR="00FE0B51" w:rsidRPr="00D74DB5" w:rsidRDefault="00FE0B51" w:rsidP="00FE0B51">
      <w:pPr>
        <w:pStyle w:val="ListParagraph"/>
        <w:numPr>
          <w:ilvl w:val="0"/>
          <w:numId w:val="5"/>
        </w:numPr>
        <w:rPr>
          <w:rFonts w:ascii="Arial" w:hAnsi="Arial" w:cs="Arial"/>
          <w:sz w:val="24"/>
          <w:szCs w:val="24"/>
        </w:rPr>
      </w:pPr>
      <w:r w:rsidRPr="00D74DB5">
        <w:rPr>
          <w:rFonts w:ascii="Arial" w:hAnsi="Arial" w:cs="Arial"/>
          <w:sz w:val="24"/>
          <w:szCs w:val="24"/>
        </w:rPr>
        <w:t>To be aware of, and comply with, rules and legislation pertaining to Health &amp; Safety at work.</w:t>
      </w:r>
    </w:p>
    <w:p w14:paraId="5C1EFC58" w14:textId="1F74607A" w:rsidR="00FE0B51" w:rsidRPr="00D74DB5" w:rsidRDefault="00FE0B51" w:rsidP="00FE0B51">
      <w:pPr>
        <w:pStyle w:val="ListParagraph"/>
        <w:numPr>
          <w:ilvl w:val="0"/>
          <w:numId w:val="5"/>
        </w:numPr>
        <w:rPr>
          <w:rFonts w:ascii="Arial" w:hAnsi="Arial" w:cs="Arial"/>
          <w:sz w:val="24"/>
          <w:szCs w:val="24"/>
        </w:rPr>
      </w:pPr>
      <w:r w:rsidRPr="00D74DB5">
        <w:rPr>
          <w:rFonts w:ascii="Arial" w:hAnsi="Arial" w:cs="Arial"/>
          <w:sz w:val="24"/>
          <w:szCs w:val="24"/>
        </w:rPr>
        <w:t>To take an active part in achieving high standards of customer and client care.</w:t>
      </w:r>
    </w:p>
    <w:p w14:paraId="4EA5FC2A" w14:textId="6E94E97C" w:rsidR="00FE0B51" w:rsidRPr="00D74DB5" w:rsidRDefault="00FE0B51" w:rsidP="00FE0B51">
      <w:pPr>
        <w:pStyle w:val="ListParagraph"/>
        <w:numPr>
          <w:ilvl w:val="0"/>
          <w:numId w:val="5"/>
        </w:numPr>
        <w:rPr>
          <w:rFonts w:ascii="Arial" w:hAnsi="Arial" w:cs="Arial"/>
          <w:sz w:val="24"/>
          <w:szCs w:val="24"/>
        </w:rPr>
      </w:pPr>
      <w:r w:rsidRPr="00D74DB5">
        <w:rPr>
          <w:rFonts w:ascii="Arial" w:hAnsi="Arial" w:cs="Arial"/>
          <w:sz w:val="24"/>
          <w:szCs w:val="24"/>
        </w:rPr>
        <w:t>To be GDPR compliant.</w:t>
      </w:r>
    </w:p>
    <w:p w14:paraId="404B952D" w14:textId="77777777" w:rsidR="008857BB" w:rsidRDefault="008857BB" w:rsidP="00FE0B51">
      <w:pPr>
        <w:rPr>
          <w:rFonts w:ascii="Arial" w:hAnsi="Arial" w:cs="Arial"/>
          <w:b/>
          <w:bCs/>
          <w:sz w:val="28"/>
          <w:szCs w:val="28"/>
        </w:rPr>
      </w:pPr>
    </w:p>
    <w:p w14:paraId="4D043925" w14:textId="77777777" w:rsidR="008857BB" w:rsidRDefault="008857BB" w:rsidP="00FE0B51">
      <w:pPr>
        <w:rPr>
          <w:rFonts w:ascii="Arial" w:hAnsi="Arial" w:cs="Arial"/>
          <w:b/>
          <w:bCs/>
          <w:sz w:val="28"/>
          <w:szCs w:val="28"/>
        </w:rPr>
      </w:pPr>
    </w:p>
    <w:p w14:paraId="5F2D180F" w14:textId="098111A9" w:rsidR="00FE0B51" w:rsidRDefault="00FE0B51" w:rsidP="00FE0B51">
      <w:pPr>
        <w:rPr>
          <w:rFonts w:ascii="Arial" w:hAnsi="Arial" w:cs="Arial"/>
          <w:b/>
          <w:bCs/>
          <w:sz w:val="28"/>
          <w:szCs w:val="28"/>
        </w:rPr>
      </w:pPr>
      <w:r>
        <w:rPr>
          <w:rFonts w:ascii="Arial" w:hAnsi="Arial" w:cs="Arial"/>
          <w:b/>
          <w:bCs/>
          <w:sz w:val="28"/>
          <w:szCs w:val="28"/>
        </w:rPr>
        <w:t>Person Specification</w:t>
      </w:r>
    </w:p>
    <w:p w14:paraId="45A73DB4" w14:textId="3A128374" w:rsidR="00FE0B51" w:rsidRPr="00D74DB5" w:rsidRDefault="00FE0B51" w:rsidP="00FE0B51">
      <w:pPr>
        <w:rPr>
          <w:rFonts w:ascii="Arial" w:hAnsi="Arial" w:cs="Arial"/>
          <w:sz w:val="24"/>
          <w:szCs w:val="24"/>
        </w:rPr>
      </w:pPr>
      <w:r w:rsidRPr="00D74DB5">
        <w:rPr>
          <w:rFonts w:ascii="Arial" w:hAnsi="Arial" w:cs="Arial"/>
          <w:b/>
          <w:bCs/>
          <w:sz w:val="24"/>
          <w:szCs w:val="24"/>
        </w:rPr>
        <w:t>Essential</w:t>
      </w:r>
    </w:p>
    <w:p w14:paraId="11213C9C" w14:textId="691A0E25" w:rsidR="00FE0B51" w:rsidRPr="00D74DB5" w:rsidRDefault="00FE0B51" w:rsidP="00FE0B51">
      <w:pPr>
        <w:pStyle w:val="ListParagraph"/>
        <w:numPr>
          <w:ilvl w:val="0"/>
          <w:numId w:val="6"/>
        </w:numPr>
        <w:rPr>
          <w:rFonts w:ascii="Arial" w:hAnsi="Arial" w:cs="Arial"/>
          <w:sz w:val="24"/>
          <w:szCs w:val="24"/>
        </w:rPr>
      </w:pPr>
      <w:r w:rsidRPr="00D74DB5">
        <w:rPr>
          <w:rFonts w:ascii="Arial" w:hAnsi="Arial" w:cs="Arial"/>
          <w:sz w:val="24"/>
          <w:szCs w:val="24"/>
        </w:rPr>
        <w:t>Experience of managing</w:t>
      </w:r>
      <w:r w:rsidR="000C2DD7" w:rsidRPr="00D74DB5">
        <w:rPr>
          <w:rFonts w:ascii="Arial" w:hAnsi="Arial" w:cs="Arial"/>
          <w:sz w:val="24"/>
          <w:szCs w:val="24"/>
        </w:rPr>
        <w:t xml:space="preserve"> a team of staff within a customer facing environment</w:t>
      </w:r>
    </w:p>
    <w:p w14:paraId="669EA566" w14:textId="581B481A" w:rsidR="00FE0B51" w:rsidRPr="00D74DB5" w:rsidRDefault="00FE0B51" w:rsidP="000C2DD7">
      <w:pPr>
        <w:pStyle w:val="ListParagraph"/>
        <w:numPr>
          <w:ilvl w:val="0"/>
          <w:numId w:val="6"/>
        </w:numPr>
        <w:rPr>
          <w:rFonts w:ascii="Arial" w:hAnsi="Arial" w:cs="Arial"/>
          <w:sz w:val="24"/>
          <w:szCs w:val="24"/>
        </w:rPr>
      </w:pPr>
      <w:r w:rsidRPr="00D74DB5">
        <w:rPr>
          <w:rFonts w:ascii="Arial" w:hAnsi="Arial" w:cs="Arial"/>
          <w:sz w:val="24"/>
          <w:szCs w:val="24"/>
        </w:rPr>
        <w:t>Strong interpersonal and communication skills</w:t>
      </w:r>
    </w:p>
    <w:p w14:paraId="39CE9247" w14:textId="2ADFA464" w:rsidR="00FE0B51" w:rsidRPr="00D74DB5" w:rsidRDefault="00FE0B51" w:rsidP="000C2DD7">
      <w:pPr>
        <w:pStyle w:val="ListParagraph"/>
        <w:numPr>
          <w:ilvl w:val="0"/>
          <w:numId w:val="6"/>
        </w:numPr>
        <w:rPr>
          <w:rFonts w:ascii="Arial" w:hAnsi="Arial" w:cs="Arial"/>
          <w:sz w:val="24"/>
          <w:szCs w:val="24"/>
        </w:rPr>
      </w:pPr>
      <w:r w:rsidRPr="00D74DB5">
        <w:rPr>
          <w:rFonts w:ascii="Arial" w:hAnsi="Arial" w:cs="Arial"/>
          <w:sz w:val="24"/>
          <w:szCs w:val="24"/>
        </w:rPr>
        <w:t xml:space="preserve">Ability to work </w:t>
      </w:r>
      <w:r w:rsidR="004A0C62" w:rsidRPr="00D74DB5">
        <w:rPr>
          <w:rFonts w:ascii="Arial" w:hAnsi="Arial" w:cs="Arial"/>
          <w:sz w:val="24"/>
          <w:szCs w:val="24"/>
        </w:rPr>
        <w:t xml:space="preserve">calmly </w:t>
      </w:r>
      <w:r w:rsidRPr="00D74DB5">
        <w:rPr>
          <w:rFonts w:ascii="Arial" w:hAnsi="Arial" w:cs="Arial"/>
          <w:sz w:val="24"/>
          <w:szCs w:val="24"/>
        </w:rPr>
        <w:t>under pressure in a busy environment</w:t>
      </w:r>
    </w:p>
    <w:p w14:paraId="5AFC34AA" w14:textId="76CE952F" w:rsidR="00FE0B51" w:rsidRPr="00D74DB5" w:rsidRDefault="00FE0B51" w:rsidP="00FE0B51">
      <w:pPr>
        <w:pStyle w:val="ListParagraph"/>
        <w:numPr>
          <w:ilvl w:val="0"/>
          <w:numId w:val="6"/>
        </w:numPr>
        <w:rPr>
          <w:rFonts w:ascii="Arial" w:hAnsi="Arial" w:cs="Arial"/>
          <w:sz w:val="24"/>
          <w:szCs w:val="24"/>
        </w:rPr>
      </w:pPr>
      <w:r w:rsidRPr="00D74DB5">
        <w:rPr>
          <w:rFonts w:ascii="Arial" w:hAnsi="Arial" w:cs="Arial"/>
          <w:sz w:val="24"/>
          <w:szCs w:val="24"/>
        </w:rPr>
        <w:t>Excellent organisational skills</w:t>
      </w:r>
    </w:p>
    <w:p w14:paraId="6E3E3005" w14:textId="436CEB48" w:rsidR="000C2DD7" w:rsidRPr="00D74DB5" w:rsidRDefault="00A16FF4" w:rsidP="00FE0B51">
      <w:pPr>
        <w:pStyle w:val="ListParagraph"/>
        <w:numPr>
          <w:ilvl w:val="0"/>
          <w:numId w:val="6"/>
        </w:numPr>
        <w:rPr>
          <w:rFonts w:ascii="Arial" w:hAnsi="Arial" w:cs="Arial"/>
          <w:sz w:val="24"/>
          <w:szCs w:val="24"/>
        </w:rPr>
      </w:pPr>
      <w:r w:rsidRPr="00D74DB5">
        <w:rPr>
          <w:rFonts w:ascii="Arial" w:hAnsi="Arial" w:cs="Arial"/>
          <w:sz w:val="24"/>
          <w:szCs w:val="24"/>
        </w:rPr>
        <w:t xml:space="preserve">Cash handling </w:t>
      </w:r>
      <w:r w:rsidR="003E70DF" w:rsidRPr="00D74DB5">
        <w:rPr>
          <w:rFonts w:ascii="Arial" w:hAnsi="Arial" w:cs="Arial"/>
          <w:sz w:val="24"/>
          <w:szCs w:val="24"/>
        </w:rPr>
        <w:t xml:space="preserve">experience </w:t>
      </w:r>
    </w:p>
    <w:p w14:paraId="6A69C59A" w14:textId="751DA4CD" w:rsidR="000C2DD7" w:rsidRPr="00D74DB5" w:rsidRDefault="00882CB5" w:rsidP="0052223F">
      <w:pPr>
        <w:pStyle w:val="ListParagraph"/>
        <w:numPr>
          <w:ilvl w:val="0"/>
          <w:numId w:val="6"/>
        </w:numPr>
        <w:rPr>
          <w:rFonts w:ascii="Arial" w:hAnsi="Arial" w:cs="Arial"/>
          <w:sz w:val="24"/>
          <w:szCs w:val="24"/>
        </w:rPr>
      </w:pPr>
      <w:r w:rsidRPr="00D74DB5">
        <w:rPr>
          <w:rFonts w:ascii="Arial" w:hAnsi="Arial" w:cs="Arial"/>
          <w:sz w:val="24"/>
          <w:szCs w:val="24"/>
        </w:rPr>
        <w:t>Flexible and proactive approach to work</w:t>
      </w:r>
    </w:p>
    <w:p w14:paraId="4D6E97AB" w14:textId="039E96CE" w:rsidR="00FE0B51" w:rsidRPr="00D74DB5" w:rsidRDefault="00AD1EA6" w:rsidP="00FE0B51">
      <w:pPr>
        <w:pStyle w:val="ListParagraph"/>
        <w:numPr>
          <w:ilvl w:val="0"/>
          <w:numId w:val="6"/>
        </w:numPr>
        <w:rPr>
          <w:rFonts w:ascii="Arial" w:hAnsi="Arial" w:cs="Arial"/>
          <w:sz w:val="24"/>
          <w:szCs w:val="24"/>
        </w:rPr>
      </w:pPr>
      <w:r w:rsidRPr="00D74DB5">
        <w:rPr>
          <w:rFonts w:ascii="Arial" w:hAnsi="Arial" w:cs="Arial"/>
          <w:sz w:val="24"/>
          <w:szCs w:val="24"/>
        </w:rPr>
        <w:t>First-rate</w:t>
      </w:r>
      <w:r w:rsidR="00FE0B51" w:rsidRPr="00D74DB5">
        <w:rPr>
          <w:rFonts w:ascii="Arial" w:hAnsi="Arial" w:cs="Arial"/>
          <w:sz w:val="24"/>
          <w:szCs w:val="24"/>
        </w:rPr>
        <w:t xml:space="preserve"> customer care skills and an understanding of customers’ needs</w:t>
      </w:r>
    </w:p>
    <w:p w14:paraId="760BFEDA" w14:textId="77777777" w:rsidR="000D317F" w:rsidRPr="00D74DB5" w:rsidRDefault="000D317F" w:rsidP="000D317F">
      <w:pPr>
        <w:pStyle w:val="ListParagraph"/>
        <w:rPr>
          <w:rFonts w:ascii="Arial" w:hAnsi="Arial" w:cs="Arial"/>
          <w:sz w:val="24"/>
          <w:szCs w:val="24"/>
        </w:rPr>
      </w:pPr>
    </w:p>
    <w:p w14:paraId="7ABBCE8E" w14:textId="29EE9056" w:rsidR="00FE0B51" w:rsidRPr="00D74DB5" w:rsidRDefault="0052223F" w:rsidP="0052223F">
      <w:pPr>
        <w:rPr>
          <w:rFonts w:ascii="Arial" w:hAnsi="Arial" w:cs="Arial"/>
          <w:b/>
          <w:bCs/>
          <w:sz w:val="24"/>
          <w:szCs w:val="24"/>
        </w:rPr>
      </w:pPr>
      <w:r w:rsidRPr="00D74DB5">
        <w:rPr>
          <w:rFonts w:ascii="Arial" w:hAnsi="Arial" w:cs="Arial"/>
          <w:b/>
          <w:bCs/>
          <w:sz w:val="24"/>
          <w:szCs w:val="24"/>
        </w:rPr>
        <w:t>Desirable</w:t>
      </w:r>
    </w:p>
    <w:p w14:paraId="4023EA51" w14:textId="5FE51A03" w:rsidR="0052223F" w:rsidRPr="00D74DB5" w:rsidRDefault="00415EB8" w:rsidP="000D317F">
      <w:pPr>
        <w:pStyle w:val="ListParagraph"/>
        <w:numPr>
          <w:ilvl w:val="0"/>
          <w:numId w:val="7"/>
        </w:numPr>
        <w:rPr>
          <w:rFonts w:ascii="Arial" w:hAnsi="Arial" w:cs="Arial"/>
          <w:sz w:val="24"/>
          <w:szCs w:val="24"/>
        </w:rPr>
      </w:pPr>
      <w:r w:rsidRPr="00D74DB5">
        <w:rPr>
          <w:rFonts w:ascii="Arial" w:hAnsi="Arial" w:cs="Arial"/>
          <w:sz w:val="24"/>
          <w:szCs w:val="24"/>
        </w:rPr>
        <w:t xml:space="preserve">Genuine enthusiasm </w:t>
      </w:r>
      <w:r w:rsidR="00B30C00" w:rsidRPr="00D74DB5">
        <w:rPr>
          <w:rFonts w:ascii="Arial" w:hAnsi="Arial" w:cs="Arial"/>
          <w:sz w:val="24"/>
          <w:szCs w:val="24"/>
        </w:rPr>
        <w:t>for and interest in the arts</w:t>
      </w:r>
    </w:p>
    <w:p w14:paraId="7323BF3A" w14:textId="67679C7F" w:rsidR="008A7C35" w:rsidRPr="00D74DB5" w:rsidRDefault="008A7C35" w:rsidP="000D317F">
      <w:pPr>
        <w:pStyle w:val="ListParagraph"/>
        <w:numPr>
          <w:ilvl w:val="0"/>
          <w:numId w:val="7"/>
        </w:numPr>
        <w:rPr>
          <w:rFonts w:ascii="Arial" w:hAnsi="Arial" w:cs="Arial"/>
          <w:sz w:val="24"/>
          <w:szCs w:val="24"/>
        </w:rPr>
      </w:pPr>
      <w:r w:rsidRPr="00D74DB5">
        <w:rPr>
          <w:rFonts w:ascii="Arial" w:hAnsi="Arial" w:cs="Arial"/>
          <w:sz w:val="24"/>
          <w:szCs w:val="24"/>
        </w:rPr>
        <w:t>Experience working in a performing arts/conference venue</w:t>
      </w:r>
    </w:p>
    <w:p w14:paraId="37CFDA0B" w14:textId="30B26957" w:rsidR="00B30C00" w:rsidRPr="00D74DB5" w:rsidRDefault="009A58A3" w:rsidP="000D317F">
      <w:pPr>
        <w:pStyle w:val="ListParagraph"/>
        <w:numPr>
          <w:ilvl w:val="0"/>
          <w:numId w:val="7"/>
        </w:numPr>
        <w:rPr>
          <w:rFonts w:ascii="Arial" w:hAnsi="Arial" w:cs="Arial"/>
          <w:sz w:val="24"/>
          <w:szCs w:val="24"/>
        </w:rPr>
      </w:pPr>
      <w:r w:rsidRPr="00D74DB5">
        <w:rPr>
          <w:rFonts w:ascii="Arial" w:hAnsi="Arial" w:cs="Arial"/>
          <w:sz w:val="24"/>
          <w:szCs w:val="24"/>
        </w:rPr>
        <w:t xml:space="preserve">Good computer skills, </w:t>
      </w:r>
      <w:r w:rsidR="00705E2E" w:rsidRPr="00D74DB5">
        <w:rPr>
          <w:rFonts w:ascii="Arial" w:hAnsi="Arial" w:cs="Arial"/>
          <w:sz w:val="24"/>
          <w:szCs w:val="24"/>
        </w:rPr>
        <w:t>particularly in Microsoft Excel</w:t>
      </w:r>
    </w:p>
    <w:p w14:paraId="47800A9E" w14:textId="634B3CFB" w:rsidR="00705E2E" w:rsidRPr="00D74DB5" w:rsidRDefault="002B1A87" w:rsidP="000D317F">
      <w:pPr>
        <w:pStyle w:val="ListParagraph"/>
        <w:numPr>
          <w:ilvl w:val="0"/>
          <w:numId w:val="7"/>
        </w:numPr>
        <w:rPr>
          <w:rFonts w:ascii="Arial" w:hAnsi="Arial" w:cs="Arial"/>
          <w:sz w:val="24"/>
          <w:szCs w:val="24"/>
        </w:rPr>
      </w:pPr>
      <w:r w:rsidRPr="00D74DB5">
        <w:rPr>
          <w:rFonts w:ascii="Arial" w:hAnsi="Arial" w:cs="Arial"/>
          <w:sz w:val="24"/>
          <w:szCs w:val="24"/>
        </w:rPr>
        <w:t>First Aid at Work certificate – or willingness to work towards</w:t>
      </w:r>
    </w:p>
    <w:p w14:paraId="586F5587" w14:textId="71BA4DD3" w:rsidR="002B1A87" w:rsidRPr="00D74DB5" w:rsidRDefault="002B1A87" w:rsidP="000D317F">
      <w:pPr>
        <w:pStyle w:val="ListParagraph"/>
        <w:numPr>
          <w:ilvl w:val="0"/>
          <w:numId w:val="7"/>
        </w:numPr>
        <w:rPr>
          <w:rFonts w:ascii="Arial" w:hAnsi="Arial" w:cs="Arial"/>
          <w:sz w:val="24"/>
          <w:szCs w:val="24"/>
        </w:rPr>
      </w:pPr>
      <w:r w:rsidRPr="00D74DB5">
        <w:rPr>
          <w:rFonts w:ascii="Arial" w:hAnsi="Arial" w:cs="Arial"/>
          <w:sz w:val="24"/>
          <w:szCs w:val="24"/>
        </w:rPr>
        <w:t>Personal License Holder – or willingness to work towards</w:t>
      </w:r>
    </w:p>
    <w:p w14:paraId="45DDAFCC" w14:textId="2635CBD5" w:rsidR="00DA6ADD" w:rsidRDefault="00DA6ADD" w:rsidP="00DA6ADD">
      <w:pPr>
        <w:rPr>
          <w:rFonts w:ascii="Arial" w:hAnsi="Arial" w:cs="Arial"/>
        </w:rPr>
      </w:pPr>
    </w:p>
    <w:p w14:paraId="157810ED" w14:textId="08CE9A57" w:rsidR="00F02CC1" w:rsidRPr="00D74DB5" w:rsidRDefault="00F02CC1" w:rsidP="00DA6ADD">
      <w:pPr>
        <w:rPr>
          <w:rFonts w:ascii="Arial" w:hAnsi="Arial" w:cs="Arial"/>
          <w:b/>
          <w:bCs/>
          <w:sz w:val="24"/>
          <w:szCs w:val="24"/>
        </w:rPr>
      </w:pPr>
      <w:r w:rsidRPr="00D74DB5">
        <w:rPr>
          <w:rFonts w:ascii="Arial" w:hAnsi="Arial" w:cs="Arial"/>
          <w:b/>
          <w:bCs/>
          <w:sz w:val="24"/>
          <w:szCs w:val="24"/>
        </w:rPr>
        <w:t>Due to the nature of the post, the successful candidate may need to undergo a Disclosure check.</w:t>
      </w:r>
    </w:p>
    <w:p w14:paraId="11FC8E8D" w14:textId="20F58526" w:rsidR="00F02CC1" w:rsidRDefault="00F02CC1" w:rsidP="00DA6ADD">
      <w:pPr>
        <w:rPr>
          <w:rFonts w:ascii="Arial" w:hAnsi="Arial" w:cs="Arial"/>
        </w:rPr>
      </w:pPr>
    </w:p>
    <w:p w14:paraId="0601D90D" w14:textId="49426EAE" w:rsidR="00F02CC1" w:rsidRDefault="00F02CC1" w:rsidP="00DA6ADD">
      <w:pPr>
        <w:rPr>
          <w:rFonts w:ascii="Arial" w:hAnsi="Arial" w:cs="Arial"/>
        </w:rPr>
      </w:pPr>
    </w:p>
    <w:p w14:paraId="149CDCFC" w14:textId="60D665DE" w:rsidR="00F02CC1" w:rsidRDefault="00F02CC1" w:rsidP="00DA6ADD">
      <w:pPr>
        <w:rPr>
          <w:rFonts w:ascii="Arial" w:hAnsi="Arial" w:cs="Arial"/>
        </w:rPr>
      </w:pPr>
    </w:p>
    <w:p w14:paraId="5D8B7672" w14:textId="77777777" w:rsidR="00540174" w:rsidRDefault="00540174" w:rsidP="00F02CC1">
      <w:pPr>
        <w:rPr>
          <w:rFonts w:ascii="Arial" w:hAnsi="Arial" w:cs="Arial"/>
        </w:rPr>
      </w:pPr>
    </w:p>
    <w:p w14:paraId="5BEB074E" w14:textId="77777777" w:rsidR="00540174" w:rsidRDefault="00540174" w:rsidP="00F02CC1">
      <w:pPr>
        <w:rPr>
          <w:rFonts w:ascii="Arial" w:hAnsi="Arial" w:cs="Arial"/>
        </w:rPr>
      </w:pPr>
    </w:p>
    <w:p w14:paraId="5DA524D1" w14:textId="4A4BE05C" w:rsidR="00F02CC1" w:rsidRPr="00F937ED" w:rsidRDefault="00F02CC1" w:rsidP="00F02CC1">
      <w:pPr>
        <w:rPr>
          <w:rFonts w:ascii="Arial" w:hAnsi="Arial" w:cs="Arial"/>
          <w:b/>
          <w:bCs/>
          <w:sz w:val="28"/>
          <w:szCs w:val="28"/>
        </w:rPr>
      </w:pPr>
      <w:r w:rsidRPr="00F937ED">
        <w:rPr>
          <w:rFonts w:ascii="Arial" w:hAnsi="Arial" w:cs="Arial"/>
          <w:b/>
          <w:bCs/>
          <w:sz w:val="28"/>
          <w:szCs w:val="28"/>
        </w:rPr>
        <w:t xml:space="preserve">Terms &amp; Conditions: </w:t>
      </w:r>
    </w:p>
    <w:p w14:paraId="5F32A488" w14:textId="347DEACA" w:rsidR="00F02CC1" w:rsidRPr="00665628" w:rsidRDefault="00F02CC1" w:rsidP="00F02CC1">
      <w:pPr>
        <w:rPr>
          <w:rFonts w:ascii="Arial" w:hAnsi="Arial" w:cs="Arial"/>
          <w:b/>
          <w:bCs/>
          <w:sz w:val="24"/>
          <w:szCs w:val="24"/>
        </w:rPr>
      </w:pPr>
      <w:r w:rsidRPr="00665628">
        <w:rPr>
          <w:rFonts w:ascii="Arial" w:hAnsi="Arial" w:cs="Arial"/>
          <w:b/>
          <w:bCs/>
          <w:sz w:val="24"/>
          <w:szCs w:val="24"/>
        </w:rPr>
        <w:t xml:space="preserve">Salary </w:t>
      </w:r>
    </w:p>
    <w:p w14:paraId="01ABF8E5" w14:textId="77777777" w:rsidR="00F02CC1" w:rsidRPr="00665628" w:rsidRDefault="00F02CC1" w:rsidP="00F02CC1">
      <w:pPr>
        <w:pStyle w:val="ListParagraph"/>
        <w:numPr>
          <w:ilvl w:val="0"/>
          <w:numId w:val="10"/>
        </w:numPr>
        <w:rPr>
          <w:rFonts w:ascii="Arial" w:hAnsi="Arial" w:cs="Arial"/>
          <w:sz w:val="24"/>
          <w:szCs w:val="24"/>
        </w:rPr>
      </w:pPr>
      <w:r w:rsidRPr="00665628">
        <w:rPr>
          <w:rFonts w:ascii="Arial" w:hAnsi="Arial" w:cs="Arial"/>
          <w:sz w:val="24"/>
          <w:szCs w:val="24"/>
        </w:rPr>
        <w:t xml:space="preserve">Salary £18,779 </w:t>
      </w:r>
      <w:proofErr w:type="spellStart"/>
      <w:r w:rsidRPr="00665628">
        <w:rPr>
          <w:rFonts w:ascii="Arial" w:hAnsi="Arial" w:cs="Arial"/>
          <w:sz w:val="24"/>
          <w:szCs w:val="24"/>
        </w:rPr>
        <w:t>p.a</w:t>
      </w:r>
      <w:proofErr w:type="spellEnd"/>
      <w:r w:rsidRPr="00665628">
        <w:rPr>
          <w:rFonts w:ascii="Arial" w:hAnsi="Arial" w:cs="Arial"/>
          <w:sz w:val="24"/>
          <w:szCs w:val="24"/>
        </w:rPr>
        <w:t xml:space="preserve"> (pro rata) </w:t>
      </w:r>
    </w:p>
    <w:p w14:paraId="0A85F44A" w14:textId="20942060" w:rsidR="00F02CC1" w:rsidRPr="00665628" w:rsidRDefault="00F02CC1" w:rsidP="00F02CC1">
      <w:pPr>
        <w:pStyle w:val="ListParagraph"/>
        <w:numPr>
          <w:ilvl w:val="0"/>
          <w:numId w:val="10"/>
        </w:numPr>
        <w:rPr>
          <w:rFonts w:ascii="Arial" w:hAnsi="Arial" w:cs="Arial"/>
          <w:sz w:val="24"/>
          <w:szCs w:val="24"/>
        </w:rPr>
      </w:pPr>
      <w:r w:rsidRPr="00665628">
        <w:rPr>
          <w:rFonts w:ascii="Arial" w:hAnsi="Arial" w:cs="Arial"/>
          <w:sz w:val="24"/>
          <w:szCs w:val="24"/>
        </w:rPr>
        <w:t>Annual salary will be paid in 12 monthly instalments. You will be paid monthly by bank credit transfer on the last working day of the month</w:t>
      </w:r>
      <w:r w:rsidR="002527EF" w:rsidRPr="00665628">
        <w:rPr>
          <w:rFonts w:ascii="Arial" w:hAnsi="Arial" w:cs="Arial"/>
          <w:sz w:val="24"/>
          <w:szCs w:val="24"/>
        </w:rPr>
        <w:t>.</w:t>
      </w:r>
    </w:p>
    <w:p w14:paraId="0B2D7A8E" w14:textId="4DB177DC" w:rsidR="00F02CC1" w:rsidRPr="00665628" w:rsidRDefault="00F02CC1" w:rsidP="00F02CC1">
      <w:pPr>
        <w:pStyle w:val="ListParagraph"/>
        <w:numPr>
          <w:ilvl w:val="0"/>
          <w:numId w:val="10"/>
        </w:numPr>
        <w:rPr>
          <w:rFonts w:ascii="Arial" w:hAnsi="Arial" w:cs="Arial"/>
          <w:sz w:val="24"/>
          <w:szCs w:val="24"/>
        </w:rPr>
      </w:pPr>
      <w:r w:rsidRPr="00665628">
        <w:rPr>
          <w:rFonts w:ascii="Arial" w:hAnsi="Arial" w:cs="Arial"/>
          <w:sz w:val="24"/>
          <w:szCs w:val="24"/>
        </w:rPr>
        <w:t>No paid overtime or infringements are payable</w:t>
      </w:r>
      <w:r w:rsidR="002527EF" w:rsidRPr="00665628">
        <w:rPr>
          <w:rFonts w:ascii="Arial" w:hAnsi="Arial" w:cs="Arial"/>
          <w:sz w:val="24"/>
          <w:szCs w:val="24"/>
        </w:rPr>
        <w:t>.</w:t>
      </w:r>
    </w:p>
    <w:p w14:paraId="0D1C5A0A" w14:textId="77777777" w:rsidR="00F02CC1" w:rsidRPr="00665628" w:rsidRDefault="00F02CC1" w:rsidP="00F02CC1">
      <w:pPr>
        <w:pStyle w:val="ListParagraph"/>
        <w:numPr>
          <w:ilvl w:val="0"/>
          <w:numId w:val="10"/>
        </w:numPr>
        <w:rPr>
          <w:rFonts w:ascii="Arial" w:hAnsi="Arial" w:cs="Arial"/>
          <w:sz w:val="24"/>
          <w:szCs w:val="24"/>
        </w:rPr>
      </w:pPr>
      <w:r w:rsidRPr="00665628">
        <w:rPr>
          <w:rFonts w:ascii="Arial" w:hAnsi="Arial" w:cs="Arial"/>
          <w:sz w:val="24"/>
          <w:szCs w:val="24"/>
        </w:rPr>
        <w:t>Your basic rate of pay will be reviewed annually on 1 April in line with BECTU rates</w:t>
      </w:r>
    </w:p>
    <w:p w14:paraId="34DED59D" w14:textId="13B6F54C" w:rsidR="00F02CC1" w:rsidRPr="00665628" w:rsidRDefault="00F02CC1" w:rsidP="00F02CC1">
      <w:pPr>
        <w:pStyle w:val="ListParagraph"/>
        <w:numPr>
          <w:ilvl w:val="0"/>
          <w:numId w:val="10"/>
        </w:numPr>
        <w:rPr>
          <w:rFonts w:ascii="Arial" w:hAnsi="Arial" w:cs="Arial"/>
          <w:sz w:val="24"/>
          <w:szCs w:val="24"/>
        </w:rPr>
      </w:pPr>
      <w:r w:rsidRPr="00665628">
        <w:rPr>
          <w:rFonts w:ascii="Arial" w:hAnsi="Arial" w:cs="Arial"/>
          <w:sz w:val="24"/>
          <w:szCs w:val="24"/>
        </w:rPr>
        <w:t xml:space="preserve">Evening and weekend work </w:t>
      </w:r>
      <w:proofErr w:type="gramStart"/>
      <w:r w:rsidRPr="00665628">
        <w:rPr>
          <w:rFonts w:ascii="Arial" w:hAnsi="Arial" w:cs="Arial"/>
          <w:sz w:val="24"/>
          <w:szCs w:val="24"/>
        </w:rPr>
        <w:t>is</w:t>
      </w:r>
      <w:proofErr w:type="gramEnd"/>
      <w:r w:rsidRPr="00665628">
        <w:rPr>
          <w:rFonts w:ascii="Arial" w:hAnsi="Arial" w:cs="Arial"/>
          <w:sz w:val="24"/>
          <w:szCs w:val="24"/>
        </w:rPr>
        <w:t xml:space="preserve"> required.  </w:t>
      </w:r>
    </w:p>
    <w:p w14:paraId="4DB42111" w14:textId="4CC6F488" w:rsidR="00F02CC1" w:rsidRPr="00AC5D8C" w:rsidRDefault="00F02CC1" w:rsidP="00F02CC1">
      <w:pPr>
        <w:rPr>
          <w:rFonts w:ascii="Arial" w:hAnsi="Arial" w:cs="Arial"/>
          <w:sz w:val="24"/>
          <w:szCs w:val="24"/>
        </w:rPr>
      </w:pPr>
      <w:r w:rsidRPr="00665628">
        <w:rPr>
          <w:rFonts w:ascii="Arial" w:hAnsi="Arial" w:cs="Arial"/>
          <w:sz w:val="24"/>
          <w:szCs w:val="24"/>
        </w:rPr>
        <w:t xml:space="preserve"> </w:t>
      </w:r>
      <w:r w:rsidRPr="00665628">
        <w:rPr>
          <w:rFonts w:ascii="Arial" w:hAnsi="Arial" w:cs="Arial"/>
          <w:b/>
          <w:bCs/>
          <w:sz w:val="24"/>
          <w:szCs w:val="24"/>
        </w:rPr>
        <w:t xml:space="preserve">Hours of work </w:t>
      </w:r>
    </w:p>
    <w:p w14:paraId="3D52B5BF" w14:textId="77777777" w:rsidR="002527EF" w:rsidRPr="00665628" w:rsidRDefault="002527EF" w:rsidP="002527EF">
      <w:pPr>
        <w:pStyle w:val="ListParagraph"/>
        <w:numPr>
          <w:ilvl w:val="0"/>
          <w:numId w:val="11"/>
        </w:numPr>
        <w:rPr>
          <w:rFonts w:ascii="Arial" w:hAnsi="Arial" w:cs="Arial"/>
          <w:sz w:val="24"/>
          <w:szCs w:val="24"/>
        </w:rPr>
      </w:pPr>
      <w:r w:rsidRPr="00665628">
        <w:rPr>
          <w:rFonts w:ascii="Arial" w:hAnsi="Arial" w:cs="Arial"/>
          <w:sz w:val="24"/>
          <w:szCs w:val="24"/>
        </w:rPr>
        <w:t>720</w:t>
      </w:r>
      <w:r w:rsidR="00F02CC1" w:rsidRPr="00665628">
        <w:rPr>
          <w:rFonts w:ascii="Arial" w:hAnsi="Arial" w:cs="Arial"/>
          <w:sz w:val="24"/>
          <w:szCs w:val="24"/>
        </w:rPr>
        <w:t xml:space="preserve"> hours per annum (pro rata for the first year of service) based on an average </w:t>
      </w:r>
      <w:r w:rsidRPr="00665628">
        <w:rPr>
          <w:rFonts w:ascii="Arial" w:hAnsi="Arial" w:cs="Arial"/>
          <w:sz w:val="24"/>
          <w:szCs w:val="24"/>
        </w:rPr>
        <w:t>60</w:t>
      </w:r>
      <w:r w:rsidR="00F02CC1" w:rsidRPr="00665628">
        <w:rPr>
          <w:rFonts w:ascii="Arial" w:hAnsi="Arial" w:cs="Arial"/>
          <w:sz w:val="24"/>
          <w:szCs w:val="24"/>
        </w:rPr>
        <w:t xml:space="preserve"> hours per month.</w:t>
      </w:r>
      <w:r w:rsidRPr="00665628">
        <w:rPr>
          <w:rFonts w:ascii="Arial" w:hAnsi="Arial" w:cs="Arial"/>
          <w:sz w:val="24"/>
          <w:szCs w:val="24"/>
        </w:rPr>
        <w:t xml:space="preserve"> </w:t>
      </w:r>
      <w:r w:rsidR="00F02CC1" w:rsidRPr="00665628">
        <w:rPr>
          <w:rFonts w:ascii="Arial" w:hAnsi="Arial" w:cs="Arial"/>
          <w:sz w:val="24"/>
          <w:szCs w:val="24"/>
        </w:rPr>
        <w:t>The year runs 1 April to 31 March. This will be reviewed each year.</w:t>
      </w:r>
    </w:p>
    <w:p w14:paraId="299EAC3F" w14:textId="25CF5B07" w:rsidR="002527EF" w:rsidRPr="00665628" w:rsidRDefault="00F02CC1" w:rsidP="002527EF">
      <w:pPr>
        <w:pStyle w:val="ListParagraph"/>
        <w:numPr>
          <w:ilvl w:val="0"/>
          <w:numId w:val="11"/>
        </w:numPr>
        <w:rPr>
          <w:rFonts w:ascii="Arial" w:hAnsi="Arial" w:cs="Arial"/>
          <w:sz w:val="24"/>
          <w:szCs w:val="24"/>
        </w:rPr>
      </w:pPr>
      <w:r w:rsidRPr="00665628">
        <w:rPr>
          <w:rFonts w:ascii="Arial" w:hAnsi="Arial" w:cs="Arial"/>
          <w:sz w:val="24"/>
          <w:szCs w:val="24"/>
        </w:rPr>
        <w:t xml:space="preserve">Hours must be worked, if required, up to maximum </w:t>
      </w:r>
      <w:r w:rsidR="002527EF" w:rsidRPr="00665628">
        <w:rPr>
          <w:rFonts w:ascii="Arial" w:hAnsi="Arial" w:cs="Arial"/>
          <w:sz w:val="24"/>
          <w:szCs w:val="24"/>
        </w:rPr>
        <w:t>of 50 hours a week</w:t>
      </w:r>
      <w:r w:rsidRPr="00665628">
        <w:rPr>
          <w:rFonts w:ascii="Arial" w:hAnsi="Arial" w:cs="Arial"/>
          <w:sz w:val="24"/>
          <w:szCs w:val="24"/>
        </w:rPr>
        <w:t xml:space="preserve">. Hours required in excess of 50 in any week are worked by mutual agreement.  </w:t>
      </w:r>
    </w:p>
    <w:p w14:paraId="0C3CA850" w14:textId="101E5591" w:rsidR="002527EF" w:rsidRPr="00665628" w:rsidRDefault="00F02CC1" w:rsidP="002527EF">
      <w:pPr>
        <w:pStyle w:val="ListParagraph"/>
        <w:numPr>
          <w:ilvl w:val="0"/>
          <w:numId w:val="11"/>
        </w:numPr>
        <w:rPr>
          <w:rFonts w:ascii="Arial" w:hAnsi="Arial" w:cs="Arial"/>
          <w:sz w:val="24"/>
          <w:szCs w:val="24"/>
        </w:rPr>
      </w:pPr>
      <w:r w:rsidRPr="00665628">
        <w:rPr>
          <w:rFonts w:ascii="Arial" w:hAnsi="Arial" w:cs="Arial"/>
          <w:sz w:val="24"/>
          <w:szCs w:val="24"/>
        </w:rPr>
        <w:t xml:space="preserve">Any of the </w:t>
      </w:r>
      <w:r w:rsidR="002527EF" w:rsidRPr="00665628">
        <w:rPr>
          <w:rFonts w:ascii="Arial" w:hAnsi="Arial" w:cs="Arial"/>
          <w:sz w:val="24"/>
          <w:szCs w:val="24"/>
        </w:rPr>
        <w:t>720</w:t>
      </w:r>
      <w:r w:rsidRPr="00665628">
        <w:rPr>
          <w:rFonts w:ascii="Arial" w:hAnsi="Arial" w:cs="Arial"/>
          <w:sz w:val="24"/>
          <w:szCs w:val="24"/>
        </w:rPr>
        <w:t xml:space="preserve"> annual hours not worked at the year-end will be carried forward to the new year and must be allocated within 4 months of the start of the new year. </w:t>
      </w:r>
    </w:p>
    <w:p w14:paraId="12655C80" w14:textId="727AA573" w:rsidR="00F02CC1" w:rsidRPr="00665628" w:rsidRDefault="00F02CC1" w:rsidP="002527EF">
      <w:pPr>
        <w:pStyle w:val="ListParagraph"/>
        <w:numPr>
          <w:ilvl w:val="0"/>
          <w:numId w:val="11"/>
        </w:numPr>
        <w:rPr>
          <w:rFonts w:ascii="Arial" w:hAnsi="Arial" w:cs="Arial"/>
          <w:sz w:val="24"/>
          <w:szCs w:val="24"/>
        </w:rPr>
      </w:pPr>
      <w:r w:rsidRPr="00665628">
        <w:rPr>
          <w:rFonts w:ascii="Arial" w:hAnsi="Arial" w:cs="Arial"/>
          <w:sz w:val="24"/>
          <w:szCs w:val="24"/>
        </w:rPr>
        <w:t xml:space="preserve">Hours worked in excess of </w:t>
      </w:r>
      <w:r w:rsidR="002527EF" w:rsidRPr="00665628">
        <w:rPr>
          <w:rFonts w:ascii="Arial" w:hAnsi="Arial" w:cs="Arial"/>
          <w:sz w:val="24"/>
          <w:szCs w:val="24"/>
        </w:rPr>
        <w:t>720</w:t>
      </w:r>
      <w:r w:rsidRPr="00665628">
        <w:rPr>
          <w:rFonts w:ascii="Arial" w:hAnsi="Arial" w:cs="Arial"/>
          <w:sz w:val="24"/>
          <w:szCs w:val="24"/>
        </w:rPr>
        <w:t xml:space="preserve"> at the year-end will be carried forward to the New Year and must be taken as time off in lieu within the 4 months of the start of the New Year. Carried forward hours cannot increase the total hours in any year beyond the annual limit allowed within the Work Time Directives. </w:t>
      </w:r>
    </w:p>
    <w:p w14:paraId="1B974288" w14:textId="079FEAF0" w:rsidR="00F02CC1" w:rsidRPr="00665628" w:rsidRDefault="00F02CC1" w:rsidP="00F02CC1">
      <w:pPr>
        <w:rPr>
          <w:rFonts w:ascii="Arial" w:hAnsi="Arial" w:cs="Arial"/>
          <w:sz w:val="24"/>
          <w:szCs w:val="24"/>
        </w:rPr>
      </w:pPr>
      <w:r w:rsidRPr="00665628">
        <w:rPr>
          <w:rFonts w:ascii="Arial" w:hAnsi="Arial" w:cs="Arial"/>
          <w:sz w:val="24"/>
          <w:szCs w:val="24"/>
        </w:rPr>
        <w:t xml:space="preserve"> </w:t>
      </w:r>
      <w:r w:rsidRPr="00665628">
        <w:rPr>
          <w:rFonts w:ascii="Arial" w:hAnsi="Arial" w:cs="Arial"/>
          <w:b/>
          <w:bCs/>
          <w:sz w:val="24"/>
          <w:szCs w:val="24"/>
        </w:rPr>
        <w:t xml:space="preserve">Core Hours </w:t>
      </w:r>
    </w:p>
    <w:p w14:paraId="3687EA4D" w14:textId="77777777" w:rsidR="000D244D" w:rsidRPr="00665628" w:rsidRDefault="00F02CC1" w:rsidP="000D244D">
      <w:pPr>
        <w:pStyle w:val="ListParagraph"/>
        <w:numPr>
          <w:ilvl w:val="0"/>
          <w:numId w:val="12"/>
        </w:numPr>
        <w:rPr>
          <w:rFonts w:ascii="Arial" w:hAnsi="Arial" w:cs="Arial"/>
          <w:sz w:val="24"/>
          <w:szCs w:val="24"/>
        </w:rPr>
      </w:pPr>
      <w:r w:rsidRPr="00665628">
        <w:rPr>
          <w:rFonts w:ascii="Arial" w:hAnsi="Arial" w:cs="Arial"/>
          <w:sz w:val="24"/>
          <w:szCs w:val="24"/>
        </w:rPr>
        <w:t xml:space="preserve">Any 5 days from 7 Monday to Sunday  </w:t>
      </w:r>
    </w:p>
    <w:p w14:paraId="5A48C80E" w14:textId="208DD6AE" w:rsidR="000D244D" w:rsidRPr="00665628" w:rsidRDefault="00F02CC1" w:rsidP="000D244D">
      <w:pPr>
        <w:pStyle w:val="ListParagraph"/>
        <w:numPr>
          <w:ilvl w:val="0"/>
          <w:numId w:val="12"/>
        </w:numPr>
        <w:rPr>
          <w:rFonts w:ascii="Arial" w:hAnsi="Arial" w:cs="Arial"/>
          <w:sz w:val="24"/>
          <w:szCs w:val="24"/>
        </w:rPr>
      </w:pPr>
      <w:r w:rsidRPr="00665628">
        <w:rPr>
          <w:rFonts w:ascii="Arial" w:hAnsi="Arial" w:cs="Arial"/>
          <w:sz w:val="24"/>
          <w:szCs w:val="24"/>
        </w:rPr>
        <w:t>Core working days cannot exceed 5 consecutive days without having a scheduled day off</w:t>
      </w:r>
      <w:r w:rsidR="000D244D" w:rsidRPr="00665628">
        <w:rPr>
          <w:rFonts w:ascii="Arial" w:hAnsi="Arial" w:cs="Arial"/>
          <w:sz w:val="24"/>
          <w:szCs w:val="24"/>
        </w:rPr>
        <w:t>.</w:t>
      </w:r>
    </w:p>
    <w:p w14:paraId="46C500FA" w14:textId="77777777" w:rsidR="000D244D" w:rsidRPr="00665628" w:rsidRDefault="00F02CC1" w:rsidP="000D244D">
      <w:pPr>
        <w:pStyle w:val="ListParagraph"/>
        <w:numPr>
          <w:ilvl w:val="0"/>
          <w:numId w:val="12"/>
        </w:numPr>
        <w:rPr>
          <w:rFonts w:ascii="Arial" w:hAnsi="Arial" w:cs="Arial"/>
          <w:sz w:val="24"/>
          <w:szCs w:val="24"/>
        </w:rPr>
      </w:pPr>
      <w:r w:rsidRPr="00665628">
        <w:rPr>
          <w:rFonts w:ascii="Arial" w:hAnsi="Arial" w:cs="Arial"/>
          <w:sz w:val="24"/>
          <w:szCs w:val="24"/>
        </w:rPr>
        <w:t xml:space="preserve">Between 8am and midnight  </w:t>
      </w:r>
    </w:p>
    <w:p w14:paraId="5CF6CAC1" w14:textId="77777777" w:rsidR="000D244D" w:rsidRPr="00665628" w:rsidRDefault="00F02CC1" w:rsidP="000D244D">
      <w:pPr>
        <w:pStyle w:val="ListParagraph"/>
        <w:numPr>
          <w:ilvl w:val="0"/>
          <w:numId w:val="12"/>
        </w:numPr>
        <w:rPr>
          <w:rFonts w:ascii="Arial" w:hAnsi="Arial" w:cs="Arial"/>
          <w:sz w:val="24"/>
          <w:szCs w:val="24"/>
        </w:rPr>
      </w:pPr>
      <w:r w:rsidRPr="00665628">
        <w:rPr>
          <w:rFonts w:ascii="Arial" w:hAnsi="Arial" w:cs="Arial"/>
          <w:sz w:val="24"/>
          <w:szCs w:val="24"/>
        </w:rPr>
        <w:t xml:space="preserve">Up to 10 hours in any day </w:t>
      </w:r>
    </w:p>
    <w:p w14:paraId="71C78FDC" w14:textId="1899ED54" w:rsidR="00F02CC1" w:rsidRPr="00665628" w:rsidRDefault="00F02CC1" w:rsidP="000D244D">
      <w:pPr>
        <w:pStyle w:val="ListParagraph"/>
        <w:numPr>
          <w:ilvl w:val="0"/>
          <w:numId w:val="12"/>
        </w:numPr>
        <w:rPr>
          <w:rFonts w:ascii="Arial" w:hAnsi="Arial" w:cs="Arial"/>
          <w:sz w:val="24"/>
          <w:szCs w:val="24"/>
        </w:rPr>
      </w:pPr>
      <w:r w:rsidRPr="00665628">
        <w:rPr>
          <w:rFonts w:ascii="Arial" w:hAnsi="Arial" w:cs="Arial"/>
          <w:sz w:val="24"/>
          <w:szCs w:val="24"/>
        </w:rPr>
        <w:t xml:space="preserve">Minimum </w:t>
      </w:r>
      <w:r w:rsidR="00381F85">
        <w:rPr>
          <w:rFonts w:ascii="Arial" w:hAnsi="Arial" w:cs="Arial"/>
          <w:sz w:val="24"/>
          <w:szCs w:val="24"/>
        </w:rPr>
        <w:t>3.5 hours</w:t>
      </w:r>
      <w:r w:rsidRPr="00665628">
        <w:rPr>
          <w:rFonts w:ascii="Arial" w:hAnsi="Arial" w:cs="Arial"/>
          <w:sz w:val="24"/>
          <w:szCs w:val="24"/>
        </w:rPr>
        <w:t xml:space="preserve"> call. Resumption or continuation of a call after a meal break does not constitute a new call</w:t>
      </w:r>
      <w:r w:rsidR="000D244D" w:rsidRPr="00665628">
        <w:rPr>
          <w:rFonts w:ascii="Arial" w:hAnsi="Arial" w:cs="Arial"/>
          <w:sz w:val="24"/>
          <w:szCs w:val="24"/>
        </w:rPr>
        <w:t>.</w:t>
      </w:r>
    </w:p>
    <w:p w14:paraId="2533A646" w14:textId="62842C07" w:rsidR="00F02CC1" w:rsidRPr="00540174" w:rsidRDefault="00F02CC1" w:rsidP="00F02CC1">
      <w:pPr>
        <w:rPr>
          <w:rFonts w:ascii="Arial" w:hAnsi="Arial" w:cs="Arial"/>
          <w:sz w:val="24"/>
          <w:szCs w:val="24"/>
        </w:rPr>
      </w:pPr>
      <w:r w:rsidRPr="00665628">
        <w:rPr>
          <w:rFonts w:ascii="Arial" w:hAnsi="Arial" w:cs="Arial"/>
          <w:sz w:val="24"/>
          <w:szCs w:val="24"/>
        </w:rPr>
        <w:t xml:space="preserve"> </w:t>
      </w:r>
      <w:r w:rsidRPr="00665628">
        <w:rPr>
          <w:rFonts w:ascii="Arial" w:hAnsi="Arial" w:cs="Arial"/>
          <w:b/>
          <w:bCs/>
          <w:sz w:val="24"/>
          <w:szCs w:val="24"/>
        </w:rPr>
        <w:t xml:space="preserve">Infringement Hours </w:t>
      </w:r>
    </w:p>
    <w:p w14:paraId="5BF32982" w14:textId="77777777" w:rsidR="000D244D" w:rsidRPr="00665628" w:rsidRDefault="00F02CC1" w:rsidP="000D244D">
      <w:pPr>
        <w:pStyle w:val="ListParagraph"/>
        <w:numPr>
          <w:ilvl w:val="0"/>
          <w:numId w:val="13"/>
        </w:numPr>
        <w:rPr>
          <w:rFonts w:ascii="Arial" w:hAnsi="Arial" w:cs="Arial"/>
          <w:sz w:val="24"/>
          <w:szCs w:val="24"/>
        </w:rPr>
      </w:pPr>
      <w:r w:rsidRPr="00665628">
        <w:rPr>
          <w:rFonts w:ascii="Arial" w:hAnsi="Arial" w:cs="Arial"/>
          <w:sz w:val="24"/>
          <w:szCs w:val="24"/>
        </w:rPr>
        <w:t>Infringement hours mean that you are entitled to premium rates for working irregular, unsocial and long hours. Instead of paid overtime you will be entitled to hours at time and a half and double time allocated against your annual total</w:t>
      </w:r>
      <w:r w:rsidR="000D244D" w:rsidRPr="00665628">
        <w:rPr>
          <w:rFonts w:ascii="Arial" w:hAnsi="Arial" w:cs="Arial"/>
          <w:sz w:val="24"/>
          <w:szCs w:val="24"/>
        </w:rPr>
        <w:t xml:space="preserve">. </w:t>
      </w:r>
    </w:p>
    <w:p w14:paraId="65E1C7E6" w14:textId="2C2601ED" w:rsidR="000D244D" w:rsidRPr="00665628" w:rsidRDefault="00F02CC1" w:rsidP="000D244D">
      <w:pPr>
        <w:pStyle w:val="ListParagraph"/>
        <w:numPr>
          <w:ilvl w:val="0"/>
          <w:numId w:val="13"/>
        </w:numPr>
        <w:rPr>
          <w:rFonts w:ascii="Arial" w:hAnsi="Arial" w:cs="Arial"/>
          <w:sz w:val="24"/>
          <w:szCs w:val="24"/>
        </w:rPr>
      </w:pPr>
      <w:r w:rsidRPr="00665628">
        <w:rPr>
          <w:rFonts w:ascii="Arial" w:hAnsi="Arial" w:cs="Arial"/>
          <w:sz w:val="24"/>
          <w:szCs w:val="24"/>
        </w:rPr>
        <w:t>Hours between midnight and 8.00am are allocated at double time hours towards total annual hours</w:t>
      </w:r>
      <w:r w:rsidR="000D244D" w:rsidRPr="00665628">
        <w:rPr>
          <w:rFonts w:ascii="Arial" w:hAnsi="Arial" w:cs="Arial"/>
          <w:sz w:val="24"/>
          <w:szCs w:val="24"/>
        </w:rPr>
        <w:t>.</w:t>
      </w:r>
    </w:p>
    <w:p w14:paraId="5F96BF47" w14:textId="77777777" w:rsidR="000D244D" w:rsidRPr="00665628" w:rsidRDefault="00F02CC1" w:rsidP="000D244D">
      <w:pPr>
        <w:pStyle w:val="ListParagraph"/>
        <w:numPr>
          <w:ilvl w:val="0"/>
          <w:numId w:val="13"/>
        </w:numPr>
        <w:rPr>
          <w:rFonts w:ascii="Arial" w:hAnsi="Arial" w:cs="Arial"/>
          <w:sz w:val="24"/>
          <w:szCs w:val="24"/>
        </w:rPr>
      </w:pPr>
      <w:r w:rsidRPr="00665628">
        <w:rPr>
          <w:rFonts w:ascii="Arial" w:hAnsi="Arial" w:cs="Arial"/>
          <w:sz w:val="24"/>
          <w:szCs w:val="24"/>
        </w:rPr>
        <w:t xml:space="preserve">Hours on 6th consecutive working day in any </w:t>
      </w:r>
      <w:proofErr w:type="gramStart"/>
      <w:r w:rsidRPr="00665628">
        <w:rPr>
          <w:rFonts w:ascii="Arial" w:hAnsi="Arial" w:cs="Arial"/>
          <w:sz w:val="24"/>
          <w:szCs w:val="24"/>
        </w:rPr>
        <w:t>7 day</w:t>
      </w:r>
      <w:proofErr w:type="gramEnd"/>
      <w:r w:rsidRPr="00665628">
        <w:rPr>
          <w:rFonts w:ascii="Arial" w:hAnsi="Arial" w:cs="Arial"/>
          <w:sz w:val="24"/>
          <w:szCs w:val="24"/>
        </w:rPr>
        <w:t xml:space="preserve"> period calculated from the last day off are allocated at time and a half hours towards annual hours.</w:t>
      </w:r>
    </w:p>
    <w:p w14:paraId="461F0259" w14:textId="77777777" w:rsidR="000D244D" w:rsidRPr="00665628" w:rsidRDefault="00F02CC1" w:rsidP="000D244D">
      <w:pPr>
        <w:pStyle w:val="ListParagraph"/>
        <w:numPr>
          <w:ilvl w:val="0"/>
          <w:numId w:val="13"/>
        </w:numPr>
        <w:rPr>
          <w:rFonts w:ascii="Arial" w:hAnsi="Arial" w:cs="Arial"/>
          <w:sz w:val="24"/>
          <w:szCs w:val="24"/>
        </w:rPr>
      </w:pPr>
      <w:r w:rsidRPr="00665628">
        <w:rPr>
          <w:rFonts w:ascii="Arial" w:hAnsi="Arial" w:cs="Arial"/>
          <w:sz w:val="24"/>
          <w:szCs w:val="24"/>
        </w:rPr>
        <w:lastRenderedPageBreak/>
        <w:t xml:space="preserve">Hours on 7th consecutive working day in any </w:t>
      </w:r>
      <w:proofErr w:type="gramStart"/>
      <w:r w:rsidRPr="00665628">
        <w:rPr>
          <w:rFonts w:ascii="Arial" w:hAnsi="Arial" w:cs="Arial"/>
          <w:sz w:val="24"/>
          <w:szCs w:val="24"/>
        </w:rPr>
        <w:t>7 day</w:t>
      </w:r>
      <w:proofErr w:type="gramEnd"/>
      <w:r w:rsidRPr="00665628">
        <w:rPr>
          <w:rFonts w:ascii="Arial" w:hAnsi="Arial" w:cs="Arial"/>
          <w:sz w:val="24"/>
          <w:szCs w:val="24"/>
        </w:rPr>
        <w:t xml:space="preserve"> period calculated from the last day off are allocated at double time hours towards total annual hours.</w:t>
      </w:r>
    </w:p>
    <w:p w14:paraId="3A29989E" w14:textId="77777777" w:rsidR="000D244D" w:rsidRPr="00665628" w:rsidRDefault="00F02CC1" w:rsidP="000D244D">
      <w:pPr>
        <w:pStyle w:val="ListParagraph"/>
        <w:numPr>
          <w:ilvl w:val="0"/>
          <w:numId w:val="13"/>
        </w:numPr>
        <w:rPr>
          <w:rFonts w:ascii="Arial" w:hAnsi="Arial" w:cs="Arial"/>
          <w:sz w:val="24"/>
          <w:szCs w:val="24"/>
        </w:rPr>
      </w:pPr>
      <w:r w:rsidRPr="00665628">
        <w:rPr>
          <w:rFonts w:ascii="Arial" w:hAnsi="Arial" w:cs="Arial"/>
          <w:sz w:val="24"/>
          <w:szCs w:val="24"/>
        </w:rPr>
        <w:t xml:space="preserve">Hours in excess of 10 in a day are allocated at time and a </w:t>
      </w:r>
      <w:proofErr w:type="gramStart"/>
      <w:r w:rsidRPr="00665628">
        <w:rPr>
          <w:rFonts w:ascii="Arial" w:hAnsi="Arial" w:cs="Arial"/>
          <w:sz w:val="24"/>
          <w:szCs w:val="24"/>
        </w:rPr>
        <w:t>half hours</w:t>
      </w:r>
      <w:proofErr w:type="gramEnd"/>
      <w:r w:rsidRPr="00665628">
        <w:rPr>
          <w:rFonts w:ascii="Arial" w:hAnsi="Arial" w:cs="Arial"/>
          <w:sz w:val="24"/>
          <w:szCs w:val="24"/>
        </w:rPr>
        <w:t xml:space="preserve"> towards annual hours. </w:t>
      </w:r>
    </w:p>
    <w:p w14:paraId="120A1A19" w14:textId="77777777" w:rsidR="000D244D" w:rsidRPr="00665628" w:rsidRDefault="00F02CC1" w:rsidP="000D244D">
      <w:pPr>
        <w:pStyle w:val="ListParagraph"/>
        <w:numPr>
          <w:ilvl w:val="0"/>
          <w:numId w:val="13"/>
        </w:numPr>
        <w:rPr>
          <w:rFonts w:ascii="Arial" w:hAnsi="Arial" w:cs="Arial"/>
          <w:sz w:val="24"/>
          <w:szCs w:val="24"/>
        </w:rPr>
      </w:pPr>
      <w:r w:rsidRPr="00665628">
        <w:rPr>
          <w:rFonts w:ascii="Arial" w:hAnsi="Arial" w:cs="Arial"/>
          <w:sz w:val="24"/>
          <w:szCs w:val="24"/>
        </w:rPr>
        <w:t xml:space="preserve">Hours on a fixed public holiday are allocated at single time extra hours towards annual hours plus a day off in lieu within 2 weeks. </w:t>
      </w:r>
    </w:p>
    <w:p w14:paraId="4B48216A" w14:textId="77777777" w:rsidR="003A77E9" w:rsidRPr="00665628" w:rsidRDefault="00F02CC1" w:rsidP="003A77E9">
      <w:pPr>
        <w:pStyle w:val="ListParagraph"/>
        <w:numPr>
          <w:ilvl w:val="0"/>
          <w:numId w:val="13"/>
        </w:numPr>
        <w:rPr>
          <w:rFonts w:ascii="Arial" w:hAnsi="Arial" w:cs="Arial"/>
          <w:sz w:val="24"/>
          <w:szCs w:val="24"/>
        </w:rPr>
      </w:pPr>
      <w:r w:rsidRPr="00665628">
        <w:rPr>
          <w:rFonts w:ascii="Arial" w:hAnsi="Arial" w:cs="Arial"/>
          <w:sz w:val="24"/>
          <w:szCs w:val="24"/>
        </w:rPr>
        <w:t>Hours on infringed overnight breaks are allocated at single time extra hours towards annual hours</w:t>
      </w:r>
      <w:r w:rsidR="003A77E9" w:rsidRPr="00665628">
        <w:rPr>
          <w:rFonts w:ascii="Arial" w:hAnsi="Arial" w:cs="Arial"/>
          <w:sz w:val="24"/>
          <w:szCs w:val="24"/>
        </w:rPr>
        <w:t xml:space="preserve"> plus compensating rest within 3 weeks. </w:t>
      </w:r>
    </w:p>
    <w:p w14:paraId="7FB4089F" w14:textId="24A439BF" w:rsidR="003A77E9" w:rsidRPr="00665628" w:rsidRDefault="003A77E9" w:rsidP="003A77E9">
      <w:pPr>
        <w:pStyle w:val="ListParagraph"/>
        <w:numPr>
          <w:ilvl w:val="0"/>
          <w:numId w:val="13"/>
        </w:numPr>
        <w:rPr>
          <w:rFonts w:ascii="Arial" w:hAnsi="Arial" w:cs="Arial"/>
          <w:sz w:val="24"/>
          <w:szCs w:val="24"/>
        </w:rPr>
      </w:pPr>
      <w:r w:rsidRPr="00665628">
        <w:rPr>
          <w:rFonts w:ascii="Arial" w:hAnsi="Arial" w:cs="Arial"/>
          <w:sz w:val="24"/>
          <w:szCs w:val="24"/>
        </w:rPr>
        <w:t xml:space="preserve">Hours on missed meal breaks are allocated at time and a </w:t>
      </w:r>
      <w:proofErr w:type="gramStart"/>
      <w:r w:rsidRPr="00665628">
        <w:rPr>
          <w:rFonts w:ascii="Arial" w:hAnsi="Arial" w:cs="Arial"/>
          <w:sz w:val="24"/>
          <w:szCs w:val="24"/>
        </w:rPr>
        <w:t>half hours</w:t>
      </w:r>
      <w:proofErr w:type="gramEnd"/>
      <w:r w:rsidRPr="00665628">
        <w:rPr>
          <w:rFonts w:ascii="Arial" w:hAnsi="Arial" w:cs="Arial"/>
          <w:sz w:val="24"/>
          <w:szCs w:val="24"/>
        </w:rPr>
        <w:t xml:space="preserve"> towards annual hours. </w:t>
      </w:r>
    </w:p>
    <w:p w14:paraId="13D0B3CC" w14:textId="00711BFA" w:rsidR="003A77E9" w:rsidRPr="00AC5D8C" w:rsidRDefault="003A77E9" w:rsidP="003A77E9">
      <w:pPr>
        <w:rPr>
          <w:rFonts w:ascii="Arial" w:hAnsi="Arial" w:cs="Arial"/>
          <w:sz w:val="24"/>
          <w:szCs w:val="24"/>
        </w:rPr>
      </w:pPr>
      <w:r w:rsidRPr="00665628">
        <w:rPr>
          <w:rFonts w:ascii="Arial" w:hAnsi="Arial" w:cs="Arial"/>
          <w:sz w:val="24"/>
          <w:szCs w:val="24"/>
        </w:rPr>
        <w:t xml:space="preserve"> </w:t>
      </w:r>
      <w:r w:rsidRPr="00665628">
        <w:rPr>
          <w:rFonts w:ascii="Arial" w:hAnsi="Arial" w:cs="Arial"/>
          <w:b/>
          <w:bCs/>
          <w:sz w:val="24"/>
          <w:szCs w:val="24"/>
        </w:rPr>
        <w:t xml:space="preserve">Holiday Entitlement </w:t>
      </w:r>
    </w:p>
    <w:p w14:paraId="3FDDCA85" w14:textId="5E32FBF2" w:rsidR="003A77E9" w:rsidRPr="00665628" w:rsidRDefault="003A77E9" w:rsidP="003A77E9">
      <w:pPr>
        <w:pStyle w:val="ListParagraph"/>
        <w:numPr>
          <w:ilvl w:val="0"/>
          <w:numId w:val="14"/>
        </w:numPr>
        <w:rPr>
          <w:rFonts w:ascii="Arial" w:hAnsi="Arial" w:cs="Arial"/>
          <w:sz w:val="24"/>
          <w:szCs w:val="24"/>
        </w:rPr>
      </w:pPr>
      <w:r w:rsidRPr="00665628">
        <w:rPr>
          <w:rFonts w:ascii="Arial" w:hAnsi="Arial" w:cs="Arial"/>
          <w:sz w:val="24"/>
          <w:szCs w:val="24"/>
        </w:rPr>
        <w:t xml:space="preserve">Up to 3 years’ service - 4 weeks holiday plus </w:t>
      </w:r>
      <w:r w:rsidR="00A946D3">
        <w:rPr>
          <w:rFonts w:ascii="Arial" w:hAnsi="Arial" w:cs="Arial"/>
          <w:sz w:val="24"/>
          <w:szCs w:val="24"/>
        </w:rPr>
        <w:t>6</w:t>
      </w:r>
      <w:r w:rsidRPr="00665628">
        <w:rPr>
          <w:rFonts w:ascii="Arial" w:hAnsi="Arial" w:cs="Arial"/>
          <w:sz w:val="24"/>
          <w:szCs w:val="24"/>
        </w:rPr>
        <w:t xml:space="preserve"> days floating public holidays (pro rata for the first year of service) </w:t>
      </w:r>
    </w:p>
    <w:p w14:paraId="3822AACF" w14:textId="2554B1E6" w:rsidR="003A77E9" w:rsidRPr="00665628" w:rsidRDefault="003A77E9" w:rsidP="003A77E9">
      <w:pPr>
        <w:pStyle w:val="ListParagraph"/>
        <w:numPr>
          <w:ilvl w:val="0"/>
          <w:numId w:val="14"/>
        </w:numPr>
        <w:rPr>
          <w:rFonts w:ascii="Arial" w:hAnsi="Arial" w:cs="Arial"/>
          <w:sz w:val="24"/>
          <w:szCs w:val="24"/>
        </w:rPr>
      </w:pPr>
      <w:r w:rsidRPr="00665628">
        <w:rPr>
          <w:rFonts w:ascii="Arial" w:hAnsi="Arial" w:cs="Arial"/>
          <w:sz w:val="24"/>
          <w:szCs w:val="24"/>
        </w:rPr>
        <w:t xml:space="preserve">3 years or more - 4 weeks and 2 days holiday plus </w:t>
      </w:r>
      <w:r w:rsidR="00A946D3">
        <w:rPr>
          <w:rFonts w:ascii="Arial" w:hAnsi="Arial" w:cs="Arial"/>
          <w:sz w:val="24"/>
          <w:szCs w:val="24"/>
        </w:rPr>
        <w:t>6</w:t>
      </w:r>
      <w:r w:rsidRPr="00665628">
        <w:rPr>
          <w:rFonts w:ascii="Arial" w:hAnsi="Arial" w:cs="Arial"/>
          <w:sz w:val="24"/>
          <w:szCs w:val="24"/>
        </w:rPr>
        <w:t xml:space="preserve"> days floating public holidays </w:t>
      </w:r>
    </w:p>
    <w:p w14:paraId="14CC974C" w14:textId="633F9FBD" w:rsidR="003A77E9" w:rsidRPr="00665628" w:rsidRDefault="003A77E9" w:rsidP="003A77E9">
      <w:pPr>
        <w:pStyle w:val="ListParagraph"/>
        <w:numPr>
          <w:ilvl w:val="0"/>
          <w:numId w:val="14"/>
        </w:numPr>
        <w:rPr>
          <w:rFonts w:ascii="Arial" w:hAnsi="Arial" w:cs="Arial"/>
          <w:sz w:val="24"/>
          <w:szCs w:val="24"/>
        </w:rPr>
      </w:pPr>
      <w:r w:rsidRPr="00665628">
        <w:rPr>
          <w:rFonts w:ascii="Arial" w:hAnsi="Arial" w:cs="Arial"/>
          <w:sz w:val="24"/>
          <w:szCs w:val="24"/>
        </w:rPr>
        <w:t xml:space="preserve">5 years or more- 5 weeks holiday plus </w:t>
      </w:r>
      <w:r w:rsidR="00A946D3">
        <w:rPr>
          <w:rFonts w:ascii="Arial" w:hAnsi="Arial" w:cs="Arial"/>
          <w:sz w:val="24"/>
          <w:szCs w:val="24"/>
        </w:rPr>
        <w:t>6</w:t>
      </w:r>
      <w:r w:rsidRPr="00665628">
        <w:rPr>
          <w:rFonts w:ascii="Arial" w:hAnsi="Arial" w:cs="Arial"/>
          <w:sz w:val="24"/>
          <w:szCs w:val="24"/>
        </w:rPr>
        <w:t xml:space="preserve"> days floating public holidays </w:t>
      </w:r>
    </w:p>
    <w:p w14:paraId="038EC0FE" w14:textId="669F183B" w:rsidR="003A77E9" w:rsidRPr="00665628" w:rsidRDefault="003A77E9" w:rsidP="003A77E9">
      <w:pPr>
        <w:rPr>
          <w:rFonts w:ascii="Arial" w:hAnsi="Arial" w:cs="Arial"/>
          <w:sz w:val="24"/>
          <w:szCs w:val="24"/>
        </w:rPr>
      </w:pPr>
      <w:r w:rsidRPr="00665628">
        <w:rPr>
          <w:rFonts w:ascii="Arial" w:hAnsi="Arial" w:cs="Arial"/>
          <w:sz w:val="24"/>
          <w:szCs w:val="24"/>
        </w:rPr>
        <w:t xml:space="preserve"> Based on full-time employment, pro rata for part-time employees</w:t>
      </w:r>
      <w:r w:rsidR="0088094B" w:rsidRPr="00665628">
        <w:rPr>
          <w:rFonts w:ascii="Arial" w:hAnsi="Arial" w:cs="Arial"/>
          <w:sz w:val="24"/>
          <w:szCs w:val="24"/>
        </w:rPr>
        <w:t>.</w:t>
      </w:r>
      <w:r w:rsidRPr="00665628">
        <w:rPr>
          <w:rFonts w:ascii="Arial" w:hAnsi="Arial" w:cs="Arial"/>
          <w:sz w:val="24"/>
          <w:szCs w:val="24"/>
        </w:rPr>
        <w:t xml:space="preserve"> </w:t>
      </w:r>
    </w:p>
    <w:p w14:paraId="365F7721" w14:textId="77777777" w:rsidR="0088094B" w:rsidRPr="00665628" w:rsidRDefault="003A77E9" w:rsidP="003A77E9">
      <w:pPr>
        <w:rPr>
          <w:rFonts w:ascii="Arial" w:hAnsi="Arial" w:cs="Arial"/>
          <w:b/>
          <w:bCs/>
          <w:sz w:val="24"/>
          <w:szCs w:val="24"/>
        </w:rPr>
      </w:pPr>
      <w:r w:rsidRPr="00665628">
        <w:rPr>
          <w:rFonts w:ascii="Arial" w:hAnsi="Arial" w:cs="Arial"/>
          <w:b/>
          <w:bCs/>
          <w:sz w:val="24"/>
          <w:szCs w:val="24"/>
        </w:rPr>
        <w:t xml:space="preserve">Public Holidays </w:t>
      </w:r>
    </w:p>
    <w:p w14:paraId="168E6FD2" w14:textId="52AFA88B" w:rsidR="003A77E9" w:rsidRPr="00665628" w:rsidRDefault="003A77E9" w:rsidP="003A77E9">
      <w:pPr>
        <w:rPr>
          <w:rFonts w:ascii="Arial" w:hAnsi="Arial" w:cs="Arial"/>
          <w:sz w:val="24"/>
          <w:szCs w:val="24"/>
        </w:rPr>
      </w:pPr>
      <w:r w:rsidRPr="00665628">
        <w:rPr>
          <w:rFonts w:ascii="Arial" w:hAnsi="Arial" w:cs="Arial"/>
          <w:sz w:val="24"/>
          <w:szCs w:val="24"/>
        </w:rPr>
        <w:t xml:space="preserve">There are 4 nominated public holidays per year. Unless required for duty, you are entitled to the following public holidays (subject to annual revision: </w:t>
      </w:r>
      <w:r w:rsidR="00DA3C9C" w:rsidRPr="00665628">
        <w:rPr>
          <w:rFonts w:ascii="Arial" w:hAnsi="Arial" w:cs="Arial"/>
          <w:sz w:val="24"/>
          <w:szCs w:val="24"/>
        </w:rPr>
        <w:t xml:space="preserve"> </w:t>
      </w:r>
      <w:r w:rsidRPr="00665628">
        <w:rPr>
          <w:rFonts w:ascii="Arial" w:hAnsi="Arial" w:cs="Arial"/>
          <w:sz w:val="24"/>
          <w:szCs w:val="24"/>
        </w:rPr>
        <w:t xml:space="preserve">New Year’s Day and 2nd January and Christmas Day and Boxing Day. If you are required to work on a public </w:t>
      </w:r>
      <w:r w:rsidR="00665628" w:rsidRPr="00665628">
        <w:rPr>
          <w:rFonts w:ascii="Arial" w:hAnsi="Arial" w:cs="Arial"/>
          <w:sz w:val="24"/>
          <w:szCs w:val="24"/>
        </w:rPr>
        <w:t>holiday,</w:t>
      </w:r>
      <w:r w:rsidRPr="00665628">
        <w:rPr>
          <w:rFonts w:ascii="Arial" w:hAnsi="Arial" w:cs="Arial"/>
          <w:sz w:val="24"/>
          <w:szCs w:val="24"/>
        </w:rPr>
        <w:t xml:space="preserve"> then you will be entitled to an alternative day off in lieu. </w:t>
      </w:r>
    </w:p>
    <w:p w14:paraId="3A14B7B5" w14:textId="1C24B0FA" w:rsidR="003A77E9" w:rsidRPr="00665628" w:rsidRDefault="003A77E9" w:rsidP="003A77E9">
      <w:pPr>
        <w:rPr>
          <w:rFonts w:ascii="Arial" w:hAnsi="Arial" w:cs="Arial"/>
          <w:sz w:val="24"/>
          <w:szCs w:val="24"/>
        </w:rPr>
      </w:pPr>
      <w:r w:rsidRPr="00665628">
        <w:rPr>
          <w:rFonts w:ascii="Arial" w:hAnsi="Arial" w:cs="Arial"/>
          <w:sz w:val="24"/>
          <w:szCs w:val="24"/>
        </w:rPr>
        <w:t xml:space="preserve">In </w:t>
      </w:r>
      <w:r w:rsidR="00665628" w:rsidRPr="00665628">
        <w:rPr>
          <w:rFonts w:ascii="Arial" w:hAnsi="Arial" w:cs="Arial"/>
          <w:sz w:val="24"/>
          <w:szCs w:val="24"/>
        </w:rPr>
        <w:t>addition,</w:t>
      </w:r>
      <w:r w:rsidRPr="00665628">
        <w:rPr>
          <w:rFonts w:ascii="Arial" w:hAnsi="Arial" w:cs="Arial"/>
          <w:sz w:val="24"/>
          <w:szCs w:val="24"/>
        </w:rPr>
        <w:t xml:space="preserve"> you are entitled to </w:t>
      </w:r>
      <w:r w:rsidR="00A946D3">
        <w:rPr>
          <w:rFonts w:ascii="Arial" w:hAnsi="Arial" w:cs="Arial"/>
          <w:sz w:val="24"/>
          <w:szCs w:val="24"/>
        </w:rPr>
        <w:t>6</w:t>
      </w:r>
      <w:r w:rsidRPr="00665628">
        <w:rPr>
          <w:rFonts w:ascii="Arial" w:hAnsi="Arial" w:cs="Arial"/>
          <w:sz w:val="24"/>
          <w:szCs w:val="24"/>
        </w:rPr>
        <w:t xml:space="preserve"> floating days which will be added to your annual holiday entitlement. All entitlement is based on full-time employment and will be reduced on a pro rata basis for part-time employees. </w:t>
      </w:r>
    </w:p>
    <w:p w14:paraId="5693362A" w14:textId="0399E994" w:rsidR="003A77E9" w:rsidRPr="00A946D3" w:rsidRDefault="003A77E9" w:rsidP="003A77E9">
      <w:pPr>
        <w:rPr>
          <w:rFonts w:ascii="Arial" w:hAnsi="Arial" w:cs="Arial"/>
          <w:sz w:val="24"/>
          <w:szCs w:val="24"/>
        </w:rPr>
      </w:pPr>
      <w:r w:rsidRPr="00665628">
        <w:rPr>
          <w:rFonts w:ascii="Arial" w:hAnsi="Arial" w:cs="Arial"/>
          <w:sz w:val="24"/>
          <w:szCs w:val="24"/>
        </w:rPr>
        <w:t xml:space="preserve"> </w:t>
      </w:r>
      <w:r w:rsidRPr="00665628">
        <w:rPr>
          <w:rFonts w:ascii="Arial" w:hAnsi="Arial" w:cs="Arial"/>
          <w:b/>
          <w:bCs/>
          <w:sz w:val="24"/>
          <w:szCs w:val="24"/>
        </w:rPr>
        <w:t xml:space="preserve">Pension </w:t>
      </w:r>
    </w:p>
    <w:p w14:paraId="3D468D1D" w14:textId="09D52BC2" w:rsidR="003A77E9" w:rsidRPr="00665628" w:rsidRDefault="003A77E9" w:rsidP="003A77E9">
      <w:pPr>
        <w:rPr>
          <w:rFonts w:ascii="Arial" w:hAnsi="Arial" w:cs="Arial"/>
          <w:sz w:val="24"/>
          <w:szCs w:val="24"/>
        </w:rPr>
      </w:pPr>
      <w:r w:rsidRPr="00665628">
        <w:rPr>
          <w:rFonts w:ascii="Arial" w:hAnsi="Arial" w:cs="Arial"/>
          <w:sz w:val="24"/>
          <w:szCs w:val="24"/>
        </w:rPr>
        <w:t xml:space="preserve">The Government has introduced a law which requires employers to enrol their workers into a workplace pension scheme automatically if they:  </w:t>
      </w:r>
    </w:p>
    <w:p w14:paraId="1EA77D3C" w14:textId="77777777" w:rsidR="00B41FF0" w:rsidRPr="00665628" w:rsidRDefault="003A77E9" w:rsidP="00B41FF0">
      <w:pPr>
        <w:pStyle w:val="ListParagraph"/>
        <w:numPr>
          <w:ilvl w:val="0"/>
          <w:numId w:val="15"/>
        </w:numPr>
        <w:rPr>
          <w:rFonts w:ascii="Arial" w:hAnsi="Arial" w:cs="Arial"/>
          <w:sz w:val="24"/>
          <w:szCs w:val="24"/>
        </w:rPr>
      </w:pPr>
      <w:r w:rsidRPr="00665628">
        <w:rPr>
          <w:rFonts w:ascii="Arial" w:hAnsi="Arial" w:cs="Arial"/>
          <w:sz w:val="24"/>
          <w:szCs w:val="24"/>
        </w:rPr>
        <w:t>Are not already in one</w:t>
      </w:r>
    </w:p>
    <w:p w14:paraId="01E60941" w14:textId="77777777" w:rsidR="00B41FF0" w:rsidRPr="00665628" w:rsidRDefault="003A77E9" w:rsidP="00B41FF0">
      <w:pPr>
        <w:pStyle w:val="ListParagraph"/>
        <w:numPr>
          <w:ilvl w:val="0"/>
          <w:numId w:val="15"/>
        </w:numPr>
        <w:rPr>
          <w:rFonts w:ascii="Arial" w:hAnsi="Arial" w:cs="Arial"/>
          <w:sz w:val="24"/>
          <w:szCs w:val="24"/>
        </w:rPr>
      </w:pPr>
      <w:r w:rsidRPr="00665628">
        <w:rPr>
          <w:rFonts w:ascii="Arial" w:hAnsi="Arial" w:cs="Arial"/>
          <w:sz w:val="24"/>
          <w:szCs w:val="24"/>
        </w:rPr>
        <w:t>Earn over £10,000 a year/£833 per month/£192 per week</w:t>
      </w:r>
    </w:p>
    <w:p w14:paraId="4BAC6E10" w14:textId="77777777" w:rsidR="00B41FF0" w:rsidRPr="00665628" w:rsidRDefault="003A77E9" w:rsidP="00B41FF0">
      <w:pPr>
        <w:pStyle w:val="ListParagraph"/>
        <w:numPr>
          <w:ilvl w:val="0"/>
          <w:numId w:val="15"/>
        </w:numPr>
        <w:rPr>
          <w:rFonts w:ascii="Arial" w:hAnsi="Arial" w:cs="Arial"/>
          <w:sz w:val="24"/>
          <w:szCs w:val="24"/>
        </w:rPr>
      </w:pPr>
      <w:r w:rsidRPr="00665628">
        <w:rPr>
          <w:rFonts w:ascii="Arial" w:hAnsi="Arial" w:cs="Arial"/>
          <w:sz w:val="24"/>
          <w:szCs w:val="24"/>
        </w:rPr>
        <w:t>Are aged 22 or over, and</w:t>
      </w:r>
    </w:p>
    <w:p w14:paraId="62751CDB" w14:textId="310734E7" w:rsidR="003A77E9" w:rsidRPr="00665628" w:rsidRDefault="00B41FF0" w:rsidP="00B41FF0">
      <w:pPr>
        <w:pStyle w:val="ListParagraph"/>
        <w:numPr>
          <w:ilvl w:val="0"/>
          <w:numId w:val="15"/>
        </w:numPr>
        <w:rPr>
          <w:rFonts w:ascii="Arial" w:hAnsi="Arial" w:cs="Arial"/>
          <w:sz w:val="24"/>
          <w:szCs w:val="24"/>
        </w:rPr>
      </w:pPr>
      <w:r w:rsidRPr="00665628">
        <w:rPr>
          <w:rFonts w:ascii="Arial" w:hAnsi="Arial" w:cs="Arial"/>
          <w:sz w:val="24"/>
          <w:szCs w:val="24"/>
        </w:rPr>
        <w:t>A</w:t>
      </w:r>
      <w:r w:rsidR="003A77E9" w:rsidRPr="00665628">
        <w:rPr>
          <w:rFonts w:ascii="Arial" w:hAnsi="Arial" w:cs="Arial"/>
          <w:sz w:val="24"/>
          <w:szCs w:val="24"/>
        </w:rPr>
        <w:t xml:space="preserve">re under State Pension age  </w:t>
      </w:r>
    </w:p>
    <w:p w14:paraId="6DDBC5E0" w14:textId="570E0502" w:rsidR="003A77E9" w:rsidRPr="00665628" w:rsidRDefault="003A77E9" w:rsidP="003A77E9">
      <w:pPr>
        <w:rPr>
          <w:rFonts w:ascii="Arial" w:hAnsi="Arial" w:cs="Arial"/>
          <w:sz w:val="24"/>
          <w:szCs w:val="24"/>
        </w:rPr>
      </w:pPr>
      <w:r w:rsidRPr="00665628">
        <w:rPr>
          <w:rFonts w:ascii="Arial" w:hAnsi="Arial" w:cs="Arial"/>
          <w:sz w:val="24"/>
          <w:szCs w:val="24"/>
        </w:rPr>
        <w:t xml:space="preserve">If you meet the requirements during your contract with Horsecross Arts, you will be auto enrolled into our qualifying scheme – NEST (Our Workplace Pension Scheme):  </w:t>
      </w:r>
    </w:p>
    <w:p w14:paraId="270E4D06" w14:textId="36E7B27C" w:rsidR="008769B0" w:rsidRPr="00665628" w:rsidRDefault="003A77E9" w:rsidP="008769B0">
      <w:pPr>
        <w:pStyle w:val="ListParagraph"/>
        <w:numPr>
          <w:ilvl w:val="0"/>
          <w:numId w:val="16"/>
        </w:numPr>
        <w:rPr>
          <w:rFonts w:ascii="Arial" w:hAnsi="Arial" w:cs="Arial"/>
          <w:sz w:val="24"/>
          <w:szCs w:val="24"/>
        </w:rPr>
      </w:pPr>
      <w:r w:rsidRPr="00665628">
        <w:rPr>
          <w:rFonts w:ascii="Arial" w:hAnsi="Arial" w:cs="Arial"/>
          <w:sz w:val="24"/>
          <w:szCs w:val="24"/>
        </w:rPr>
        <w:t>You can choose to opt out of the scheme if you want to, but if you stay in you will have your own pension which you get when you retire</w:t>
      </w:r>
    </w:p>
    <w:p w14:paraId="3CB571BD" w14:textId="77777777" w:rsidR="008769B0" w:rsidRPr="00665628" w:rsidRDefault="003A77E9" w:rsidP="008769B0">
      <w:pPr>
        <w:pStyle w:val="ListParagraph"/>
        <w:numPr>
          <w:ilvl w:val="0"/>
          <w:numId w:val="16"/>
        </w:numPr>
        <w:rPr>
          <w:rFonts w:ascii="Arial" w:hAnsi="Arial" w:cs="Arial"/>
          <w:sz w:val="24"/>
          <w:szCs w:val="24"/>
        </w:rPr>
      </w:pPr>
      <w:r w:rsidRPr="00665628">
        <w:rPr>
          <w:rFonts w:ascii="Arial" w:hAnsi="Arial" w:cs="Arial"/>
          <w:sz w:val="24"/>
          <w:szCs w:val="24"/>
        </w:rPr>
        <w:t>Horsecross Arts Ltd and you pay into it every payday</w:t>
      </w:r>
    </w:p>
    <w:p w14:paraId="4FE247C2" w14:textId="77777777" w:rsidR="008769B0" w:rsidRPr="00665628" w:rsidRDefault="003A77E9" w:rsidP="008769B0">
      <w:pPr>
        <w:pStyle w:val="ListParagraph"/>
        <w:numPr>
          <w:ilvl w:val="0"/>
          <w:numId w:val="16"/>
        </w:numPr>
        <w:rPr>
          <w:rFonts w:ascii="Arial" w:hAnsi="Arial" w:cs="Arial"/>
          <w:sz w:val="24"/>
          <w:szCs w:val="24"/>
        </w:rPr>
      </w:pPr>
      <w:r w:rsidRPr="00665628">
        <w:rPr>
          <w:rFonts w:ascii="Arial" w:hAnsi="Arial" w:cs="Arial"/>
          <w:sz w:val="24"/>
          <w:szCs w:val="24"/>
        </w:rPr>
        <w:t>The government may also contribute through tax relief</w:t>
      </w:r>
    </w:p>
    <w:p w14:paraId="5D370BB0" w14:textId="23D57B27" w:rsidR="003A77E9" w:rsidRPr="00665628" w:rsidRDefault="003A77E9" w:rsidP="008769B0">
      <w:pPr>
        <w:pStyle w:val="ListParagraph"/>
        <w:numPr>
          <w:ilvl w:val="0"/>
          <w:numId w:val="16"/>
        </w:numPr>
        <w:rPr>
          <w:rFonts w:ascii="Arial" w:hAnsi="Arial" w:cs="Arial"/>
          <w:sz w:val="24"/>
          <w:szCs w:val="24"/>
        </w:rPr>
      </w:pPr>
      <w:r w:rsidRPr="00665628">
        <w:rPr>
          <w:rFonts w:ascii="Arial" w:hAnsi="Arial" w:cs="Arial"/>
          <w:sz w:val="24"/>
          <w:szCs w:val="24"/>
        </w:rPr>
        <w:t xml:space="preserve">Your pension belongs to you, even if you leave us in the future </w:t>
      </w:r>
    </w:p>
    <w:p w14:paraId="23C8595F" w14:textId="77777777" w:rsidR="003A77E9" w:rsidRPr="00665628" w:rsidRDefault="003A77E9" w:rsidP="003A77E9">
      <w:pPr>
        <w:rPr>
          <w:rFonts w:ascii="Arial" w:hAnsi="Arial" w:cs="Arial"/>
          <w:sz w:val="24"/>
          <w:szCs w:val="24"/>
        </w:rPr>
      </w:pPr>
      <w:r w:rsidRPr="00665628">
        <w:rPr>
          <w:rFonts w:ascii="Arial" w:hAnsi="Arial" w:cs="Arial"/>
          <w:sz w:val="24"/>
          <w:szCs w:val="24"/>
        </w:rPr>
        <w:lastRenderedPageBreak/>
        <w:t xml:space="preserve"> </w:t>
      </w:r>
    </w:p>
    <w:p w14:paraId="6112FA8F" w14:textId="454AF9C7" w:rsidR="003A77E9" w:rsidRPr="00A97679" w:rsidRDefault="003A77E9" w:rsidP="003A77E9">
      <w:pPr>
        <w:rPr>
          <w:rFonts w:ascii="Arial" w:hAnsi="Arial" w:cs="Arial"/>
          <w:b/>
          <w:bCs/>
          <w:sz w:val="24"/>
          <w:szCs w:val="24"/>
        </w:rPr>
      </w:pPr>
      <w:r w:rsidRPr="00665628">
        <w:rPr>
          <w:rFonts w:ascii="Arial" w:hAnsi="Arial" w:cs="Arial"/>
          <w:b/>
          <w:bCs/>
          <w:sz w:val="24"/>
          <w:szCs w:val="24"/>
        </w:rPr>
        <w:t xml:space="preserve">Staff </w:t>
      </w:r>
      <w:r w:rsidR="008769B0" w:rsidRPr="00665628">
        <w:rPr>
          <w:rFonts w:ascii="Arial" w:hAnsi="Arial" w:cs="Arial"/>
          <w:b/>
          <w:bCs/>
          <w:sz w:val="24"/>
          <w:szCs w:val="24"/>
        </w:rPr>
        <w:t>B</w:t>
      </w:r>
      <w:r w:rsidRPr="00665628">
        <w:rPr>
          <w:rFonts w:ascii="Arial" w:hAnsi="Arial" w:cs="Arial"/>
          <w:b/>
          <w:bCs/>
          <w:sz w:val="24"/>
          <w:szCs w:val="24"/>
        </w:rPr>
        <w:t xml:space="preserve">enefits </w:t>
      </w:r>
      <w:r w:rsidRPr="00665628">
        <w:rPr>
          <w:rFonts w:ascii="Arial" w:hAnsi="Arial" w:cs="Arial"/>
          <w:sz w:val="24"/>
          <w:szCs w:val="24"/>
        </w:rPr>
        <w:t xml:space="preserve"> </w:t>
      </w:r>
    </w:p>
    <w:p w14:paraId="25C07876" w14:textId="0B392F2E" w:rsidR="008769B0" w:rsidRPr="00665628" w:rsidRDefault="00A946D3" w:rsidP="008769B0">
      <w:pPr>
        <w:pStyle w:val="ListParagraph"/>
        <w:numPr>
          <w:ilvl w:val="0"/>
          <w:numId w:val="17"/>
        </w:numPr>
        <w:rPr>
          <w:rFonts w:ascii="Arial" w:hAnsi="Arial" w:cs="Arial"/>
          <w:sz w:val="24"/>
          <w:szCs w:val="24"/>
        </w:rPr>
      </w:pPr>
      <w:r>
        <w:rPr>
          <w:rFonts w:ascii="Arial" w:hAnsi="Arial" w:cs="Arial"/>
          <w:sz w:val="24"/>
          <w:szCs w:val="24"/>
        </w:rPr>
        <w:t>Complimentary</w:t>
      </w:r>
      <w:r w:rsidR="003A77E9" w:rsidRPr="00665628">
        <w:rPr>
          <w:rFonts w:ascii="Arial" w:hAnsi="Arial" w:cs="Arial"/>
          <w:sz w:val="24"/>
          <w:szCs w:val="24"/>
        </w:rPr>
        <w:t xml:space="preserve"> and discounted tickets for select </w:t>
      </w:r>
      <w:proofErr w:type="spellStart"/>
      <w:r w:rsidR="003A77E9" w:rsidRPr="00665628">
        <w:rPr>
          <w:rFonts w:ascii="Arial" w:hAnsi="Arial" w:cs="Arial"/>
          <w:sz w:val="24"/>
          <w:szCs w:val="24"/>
        </w:rPr>
        <w:t>Horsecross</w:t>
      </w:r>
      <w:proofErr w:type="spellEnd"/>
      <w:r>
        <w:rPr>
          <w:rFonts w:ascii="Arial" w:hAnsi="Arial" w:cs="Arial"/>
          <w:sz w:val="24"/>
          <w:szCs w:val="24"/>
        </w:rPr>
        <w:t xml:space="preserve"> Arts</w:t>
      </w:r>
      <w:r w:rsidR="003A77E9" w:rsidRPr="00665628">
        <w:rPr>
          <w:rFonts w:ascii="Arial" w:hAnsi="Arial" w:cs="Arial"/>
          <w:sz w:val="24"/>
          <w:szCs w:val="24"/>
        </w:rPr>
        <w:t xml:space="preserve"> concerts and events</w:t>
      </w:r>
      <w:r w:rsidR="008769B0" w:rsidRPr="00665628">
        <w:rPr>
          <w:rFonts w:ascii="Arial" w:hAnsi="Arial" w:cs="Arial"/>
          <w:sz w:val="24"/>
          <w:szCs w:val="24"/>
        </w:rPr>
        <w:t>.</w:t>
      </w:r>
      <w:r w:rsidR="003A77E9" w:rsidRPr="00665628">
        <w:rPr>
          <w:rFonts w:ascii="Arial" w:hAnsi="Arial" w:cs="Arial"/>
          <w:sz w:val="24"/>
          <w:szCs w:val="24"/>
        </w:rPr>
        <w:t xml:space="preserve"> </w:t>
      </w:r>
    </w:p>
    <w:p w14:paraId="30421802" w14:textId="7A3E5170" w:rsidR="008769B0" w:rsidRPr="00665628" w:rsidRDefault="003A77E9" w:rsidP="008769B0">
      <w:pPr>
        <w:pStyle w:val="ListParagraph"/>
        <w:numPr>
          <w:ilvl w:val="0"/>
          <w:numId w:val="17"/>
        </w:numPr>
        <w:rPr>
          <w:rFonts w:ascii="Arial" w:hAnsi="Arial" w:cs="Arial"/>
          <w:sz w:val="24"/>
          <w:szCs w:val="24"/>
        </w:rPr>
      </w:pPr>
      <w:r w:rsidRPr="00665628">
        <w:rPr>
          <w:rFonts w:ascii="Arial" w:hAnsi="Arial" w:cs="Arial"/>
          <w:sz w:val="24"/>
          <w:szCs w:val="24"/>
        </w:rPr>
        <w:t>Reduced rate on Live Active gym and leisure memberships</w:t>
      </w:r>
      <w:r w:rsidR="008769B0" w:rsidRPr="00665628">
        <w:rPr>
          <w:rFonts w:ascii="Arial" w:hAnsi="Arial" w:cs="Arial"/>
          <w:sz w:val="24"/>
          <w:szCs w:val="24"/>
        </w:rPr>
        <w:t>.</w:t>
      </w:r>
    </w:p>
    <w:p w14:paraId="3AB08514" w14:textId="43FF4E94" w:rsidR="003A77E9" w:rsidRDefault="003A77E9" w:rsidP="008769B0">
      <w:pPr>
        <w:pStyle w:val="ListParagraph"/>
        <w:numPr>
          <w:ilvl w:val="0"/>
          <w:numId w:val="17"/>
        </w:numPr>
        <w:rPr>
          <w:rFonts w:ascii="Arial" w:hAnsi="Arial" w:cs="Arial"/>
          <w:sz w:val="24"/>
          <w:szCs w:val="24"/>
        </w:rPr>
      </w:pPr>
      <w:r w:rsidRPr="00665628">
        <w:rPr>
          <w:rFonts w:ascii="Arial" w:hAnsi="Arial" w:cs="Arial"/>
          <w:sz w:val="24"/>
          <w:szCs w:val="24"/>
        </w:rPr>
        <w:t>Discount on select meals from the Perth Theatre and Concert Hall café and restaurant</w:t>
      </w:r>
      <w:r w:rsidR="008769B0" w:rsidRPr="00665628">
        <w:rPr>
          <w:rFonts w:ascii="Arial" w:hAnsi="Arial" w:cs="Arial"/>
          <w:sz w:val="24"/>
          <w:szCs w:val="24"/>
        </w:rPr>
        <w:t>.</w:t>
      </w:r>
    </w:p>
    <w:p w14:paraId="0B085207" w14:textId="09BFE37E" w:rsidR="00AC5D8C" w:rsidRPr="00AC5D8C" w:rsidRDefault="00AC5D8C" w:rsidP="00AC5D8C">
      <w:pPr>
        <w:rPr>
          <w:rFonts w:ascii="Arial" w:hAnsi="Arial" w:cs="Arial"/>
          <w:b/>
          <w:sz w:val="24"/>
          <w:szCs w:val="24"/>
        </w:rPr>
      </w:pPr>
      <w:r w:rsidRPr="00AC5D8C">
        <w:rPr>
          <w:rFonts w:ascii="Arial" w:hAnsi="Arial" w:cs="Arial"/>
          <w:b/>
          <w:sz w:val="24"/>
          <w:szCs w:val="24"/>
        </w:rPr>
        <w:t xml:space="preserve">Closing date: </w:t>
      </w:r>
      <w:r w:rsidR="00B841D9">
        <w:rPr>
          <w:rFonts w:ascii="Arial" w:hAnsi="Arial" w:cs="Arial"/>
          <w:b/>
          <w:sz w:val="24"/>
          <w:szCs w:val="24"/>
        </w:rPr>
        <w:t>Friday</w:t>
      </w:r>
      <w:r w:rsidRPr="00AC5D8C">
        <w:rPr>
          <w:rFonts w:ascii="Arial" w:hAnsi="Arial" w:cs="Arial"/>
          <w:b/>
          <w:sz w:val="24"/>
          <w:szCs w:val="24"/>
        </w:rPr>
        <w:t xml:space="preserve"> 2</w:t>
      </w:r>
      <w:r w:rsidR="00B841D9">
        <w:rPr>
          <w:rFonts w:ascii="Arial" w:hAnsi="Arial" w:cs="Arial"/>
          <w:b/>
          <w:sz w:val="24"/>
          <w:szCs w:val="24"/>
        </w:rPr>
        <w:t>9</w:t>
      </w:r>
      <w:r w:rsidRPr="00AC5D8C">
        <w:rPr>
          <w:rFonts w:ascii="Arial" w:hAnsi="Arial" w:cs="Arial"/>
          <w:b/>
          <w:sz w:val="24"/>
          <w:szCs w:val="24"/>
        </w:rPr>
        <w:t>th November 2019</w:t>
      </w:r>
    </w:p>
    <w:p w14:paraId="0270DE6B" w14:textId="3F115D67" w:rsidR="00A71822" w:rsidRDefault="00A71822" w:rsidP="00A71822">
      <w:pPr>
        <w:spacing w:after="0"/>
        <w:rPr>
          <w:rFonts w:ascii="Arial" w:hAnsi="Arial" w:cs="Arial"/>
          <w:sz w:val="24"/>
          <w:szCs w:val="24"/>
        </w:rPr>
      </w:pPr>
      <w:r w:rsidRPr="00A71822">
        <w:rPr>
          <w:rFonts w:ascii="Arial" w:hAnsi="Arial" w:cs="Arial"/>
          <w:b/>
          <w:sz w:val="24"/>
          <w:szCs w:val="24"/>
        </w:rPr>
        <w:t xml:space="preserve">For </w:t>
      </w:r>
      <w:r w:rsidR="00AC5D8C" w:rsidRPr="00A71822">
        <w:rPr>
          <w:rFonts w:ascii="Arial" w:hAnsi="Arial" w:cs="Arial"/>
          <w:b/>
          <w:sz w:val="24"/>
          <w:szCs w:val="24"/>
        </w:rPr>
        <w:t>Application packs &amp; further information</w:t>
      </w:r>
      <w:r w:rsidR="00AC5D8C" w:rsidRPr="00AC5D8C">
        <w:rPr>
          <w:rFonts w:ascii="Arial" w:hAnsi="Arial" w:cs="Arial"/>
          <w:sz w:val="24"/>
          <w:szCs w:val="24"/>
        </w:rPr>
        <w:t xml:space="preserve"> on this role</w:t>
      </w:r>
      <w:r>
        <w:rPr>
          <w:rFonts w:ascii="Arial" w:hAnsi="Arial" w:cs="Arial"/>
          <w:sz w:val="24"/>
          <w:szCs w:val="24"/>
        </w:rPr>
        <w:t>:</w:t>
      </w:r>
    </w:p>
    <w:p w14:paraId="0212BBA6" w14:textId="4C3A22EC" w:rsidR="00AC5D8C" w:rsidRPr="00AC5D8C" w:rsidRDefault="00A71822" w:rsidP="00A71822">
      <w:pPr>
        <w:spacing w:after="0"/>
        <w:rPr>
          <w:rFonts w:ascii="Arial" w:hAnsi="Arial" w:cs="Arial"/>
          <w:sz w:val="24"/>
          <w:szCs w:val="24"/>
        </w:rPr>
      </w:pPr>
      <w:r>
        <w:rPr>
          <w:rFonts w:ascii="Arial" w:hAnsi="Arial" w:cs="Arial"/>
          <w:sz w:val="24"/>
          <w:szCs w:val="24"/>
        </w:rPr>
        <w:t>v</w:t>
      </w:r>
      <w:r w:rsidRPr="00A71822">
        <w:rPr>
          <w:rFonts w:ascii="Arial" w:hAnsi="Arial" w:cs="Arial"/>
          <w:sz w:val="24"/>
          <w:szCs w:val="24"/>
        </w:rPr>
        <w:t>isit</w:t>
      </w:r>
      <w:r>
        <w:t xml:space="preserve"> </w:t>
      </w:r>
      <w:hyperlink r:id="rId7" w:history="1">
        <w:r w:rsidRPr="004B1EA1">
          <w:rPr>
            <w:rStyle w:val="Hyperlink"/>
            <w:rFonts w:ascii="Arial" w:hAnsi="Arial" w:cs="Arial"/>
            <w:sz w:val="24"/>
            <w:szCs w:val="24"/>
          </w:rPr>
          <w:t>https://www.horsecross.co.uk/job-vacancies</w:t>
        </w:r>
      </w:hyperlink>
      <w:r w:rsidR="00AC5D8C">
        <w:rPr>
          <w:rFonts w:ascii="Arial" w:hAnsi="Arial" w:cs="Arial"/>
          <w:sz w:val="24"/>
          <w:szCs w:val="24"/>
        </w:rPr>
        <w:t xml:space="preserve"> </w:t>
      </w:r>
      <w:r w:rsidR="00AC5D8C" w:rsidRPr="00AC5D8C">
        <w:rPr>
          <w:rFonts w:ascii="Arial" w:hAnsi="Arial" w:cs="Arial"/>
          <w:sz w:val="24"/>
          <w:szCs w:val="24"/>
        </w:rPr>
        <w:t xml:space="preserve"> </w:t>
      </w:r>
    </w:p>
    <w:p w14:paraId="34765B82" w14:textId="14A3E593" w:rsidR="00AC5D8C" w:rsidRPr="00AC5D8C" w:rsidRDefault="00AC5D8C" w:rsidP="00A71822">
      <w:pPr>
        <w:spacing w:after="0"/>
        <w:rPr>
          <w:rFonts w:ascii="Arial" w:hAnsi="Arial" w:cs="Arial"/>
          <w:sz w:val="24"/>
          <w:szCs w:val="24"/>
        </w:rPr>
      </w:pPr>
      <w:r w:rsidRPr="00AC5D8C">
        <w:rPr>
          <w:rFonts w:ascii="Arial" w:hAnsi="Arial" w:cs="Arial"/>
          <w:sz w:val="24"/>
          <w:szCs w:val="24"/>
        </w:rPr>
        <w:t xml:space="preserve">email </w:t>
      </w:r>
      <w:hyperlink r:id="rId8" w:history="1">
        <w:r w:rsidRPr="00982EA3">
          <w:rPr>
            <w:rStyle w:val="Hyperlink"/>
            <w:rFonts w:ascii="Arial" w:hAnsi="Arial" w:cs="Arial"/>
            <w:sz w:val="24"/>
            <w:szCs w:val="24"/>
          </w:rPr>
          <w:t>recruitment@horsecross.co.</w:t>
        </w:r>
        <w:bookmarkStart w:id="0" w:name="_GoBack"/>
        <w:bookmarkEnd w:id="0"/>
        <w:r w:rsidRPr="00982EA3">
          <w:rPr>
            <w:rStyle w:val="Hyperlink"/>
            <w:rFonts w:ascii="Arial" w:hAnsi="Arial" w:cs="Arial"/>
            <w:sz w:val="24"/>
            <w:szCs w:val="24"/>
          </w:rPr>
          <w:t>uk</w:t>
        </w:r>
      </w:hyperlink>
      <w:r>
        <w:rPr>
          <w:rFonts w:ascii="Arial" w:hAnsi="Arial" w:cs="Arial"/>
          <w:sz w:val="24"/>
          <w:szCs w:val="24"/>
        </w:rPr>
        <w:t xml:space="preserve"> </w:t>
      </w:r>
    </w:p>
    <w:sectPr w:rsidR="00AC5D8C" w:rsidRPr="00AC5D8C" w:rsidSect="00540174">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3DA2" w14:textId="77777777" w:rsidR="00F37129" w:rsidRDefault="00F37129" w:rsidP="00506B22">
      <w:pPr>
        <w:spacing w:after="0" w:line="240" w:lineRule="auto"/>
      </w:pPr>
      <w:r>
        <w:separator/>
      </w:r>
    </w:p>
  </w:endnote>
  <w:endnote w:type="continuationSeparator" w:id="0">
    <w:p w14:paraId="0D1E891E" w14:textId="77777777" w:rsidR="00F37129" w:rsidRDefault="00F37129" w:rsidP="0050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885365506"/>
      <w:docPartObj>
        <w:docPartGallery w:val="Page Numbers (Bottom of Page)"/>
        <w:docPartUnique/>
      </w:docPartObj>
    </w:sdtPr>
    <w:sdtEndPr>
      <w:rPr>
        <w:noProof/>
      </w:rPr>
    </w:sdtEndPr>
    <w:sdtContent>
      <w:p w14:paraId="5AF4D24C" w14:textId="7CBE0F86" w:rsidR="00842646" w:rsidRPr="001C07CB" w:rsidRDefault="00842646" w:rsidP="001C07CB">
        <w:pPr>
          <w:pStyle w:val="Footer"/>
          <w:ind w:firstLine="4320"/>
          <w:rPr>
            <w:rFonts w:ascii="Arial" w:hAnsi="Arial" w:cs="Arial"/>
            <w:sz w:val="24"/>
            <w:szCs w:val="24"/>
          </w:rPr>
        </w:pPr>
        <w:r w:rsidRPr="001C07CB">
          <w:rPr>
            <w:rFonts w:ascii="Arial" w:hAnsi="Arial" w:cs="Arial"/>
            <w:sz w:val="24"/>
            <w:szCs w:val="24"/>
          </w:rPr>
          <w:fldChar w:fldCharType="begin"/>
        </w:r>
        <w:r w:rsidRPr="001C07CB">
          <w:rPr>
            <w:rFonts w:ascii="Arial" w:hAnsi="Arial" w:cs="Arial"/>
            <w:sz w:val="24"/>
            <w:szCs w:val="24"/>
          </w:rPr>
          <w:instrText xml:space="preserve"> PAGE   \* MERGEFORMAT </w:instrText>
        </w:r>
        <w:r w:rsidRPr="001C07CB">
          <w:rPr>
            <w:rFonts w:ascii="Arial" w:hAnsi="Arial" w:cs="Arial"/>
            <w:sz w:val="24"/>
            <w:szCs w:val="24"/>
          </w:rPr>
          <w:fldChar w:fldCharType="separate"/>
        </w:r>
        <w:r w:rsidRPr="001C07CB">
          <w:rPr>
            <w:rFonts w:ascii="Arial" w:hAnsi="Arial" w:cs="Arial"/>
            <w:noProof/>
            <w:sz w:val="24"/>
            <w:szCs w:val="24"/>
          </w:rPr>
          <w:t>2</w:t>
        </w:r>
        <w:r w:rsidRPr="001C07CB">
          <w:rPr>
            <w:rFonts w:ascii="Arial" w:hAnsi="Arial" w:cs="Arial"/>
            <w:noProof/>
            <w:sz w:val="24"/>
            <w:szCs w:val="24"/>
          </w:rPr>
          <w:fldChar w:fldCharType="end"/>
        </w:r>
        <w:r w:rsidR="001C07CB" w:rsidRPr="001C07CB">
          <w:rPr>
            <w:rFonts w:ascii="Arial" w:hAnsi="Arial" w:cs="Arial"/>
            <w:noProof/>
            <w:sz w:val="24"/>
            <w:szCs w:val="24"/>
          </w:rPr>
          <w:tab/>
        </w:r>
        <w:r w:rsidR="001C07CB" w:rsidRPr="001C07CB">
          <w:rPr>
            <w:rFonts w:ascii="Arial" w:hAnsi="Arial" w:cs="Arial"/>
            <w:noProof/>
            <w:sz w:val="24"/>
            <w:szCs w:val="24"/>
          </w:rPr>
          <w:tab/>
          <w:t>Nov 19</w:t>
        </w:r>
      </w:p>
    </w:sdtContent>
  </w:sdt>
  <w:p w14:paraId="14B3441A" w14:textId="77777777" w:rsidR="00842646" w:rsidRPr="001C07CB" w:rsidRDefault="00842646">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151C" w14:textId="77777777" w:rsidR="00F37129" w:rsidRDefault="00F37129" w:rsidP="00506B22">
      <w:pPr>
        <w:spacing w:after="0" w:line="240" w:lineRule="auto"/>
      </w:pPr>
      <w:r>
        <w:separator/>
      </w:r>
    </w:p>
  </w:footnote>
  <w:footnote w:type="continuationSeparator" w:id="0">
    <w:p w14:paraId="0AE76739" w14:textId="77777777" w:rsidR="00F37129" w:rsidRDefault="00F37129" w:rsidP="0050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4C4F" w14:textId="5E4CF242" w:rsidR="00506B22" w:rsidRDefault="00506B22">
    <w:pPr>
      <w:pStyle w:val="Header"/>
    </w:pPr>
  </w:p>
  <w:p w14:paraId="48241A7E" w14:textId="1736C0F1" w:rsidR="008857BB" w:rsidRDefault="008857BB" w:rsidP="008857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FDB6" w14:textId="2A94A123" w:rsidR="00540174" w:rsidRDefault="00540174">
    <w:pPr>
      <w:pStyle w:val="Header"/>
    </w:pPr>
    <w:r>
      <w:rPr>
        <w:noProof/>
      </w:rPr>
      <w:drawing>
        <wp:inline distT="0" distB="0" distL="0" distR="0" wp14:anchorId="2AC83155" wp14:editId="027F0770">
          <wp:extent cx="5731510" cy="1104773"/>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4773"/>
                  </a:xfrm>
                  <a:prstGeom prst="rect">
                    <a:avLst/>
                  </a:prstGeom>
                  <a:noFill/>
                </pic:spPr>
              </pic:pic>
            </a:graphicData>
          </a:graphic>
        </wp:inline>
      </w:drawing>
    </w:r>
  </w:p>
  <w:p w14:paraId="0B0B8D60" w14:textId="77777777" w:rsidR="00540174" w:rsidRDefault="00540174" w:rsidP="00540174">
    <w:r w:rsidRPr="00A37997">
      <w:rPr>
        <w:rFonts w:ascii="Arial" w:hAnsi="Arial" w:cs="Arial"/>
        <w:b/>
        <w:bCs/>
        <w:sz w:val="28"/>
        <w:szCs w:val="28"/>
      </w:rPr>
      <w:t>Job Description</w:t>
    </w:r>
  </w:p>
  <w:p w14:paraId="22F68F69" w14:textId="77777777" w:rsidR="00540174" w:rsidRDefault="00540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8CC"/>
    <w:multiLevelType w:val="hybridMultilevel"/>
    <w:tmpl w:val="92E0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F7C8D"/>
    <w:multiLevelType w:val="hybridMultilevel"/>
    <w:tmpl w:val="1062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46F66"/>
    <w:multiLevelType w:val="hybridMultilevel"/>
    <w:tmpl w:val="C250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614D8"/>
    <w:multiLevelType w:val="hybridMultilevel"/>
    <w:tmpl w:val="A7C2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545DA"/>
    <w:multiLevelType w:val="hybridMultilevel"/>
    <w:tmpl w:val="1DE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03B45"/>
    <w:multiLevelType w:val="hybridMultilevel"/>
    <w:tmpl w:val="EA9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24E2C"/>
    <w:multiLevelType w:val="hybridMultilevel"/>
    <w:tmpl w:val="5856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C4AF1"/>
    <w:multiLevelType w:val="hybridMultilevel"/>
    <w:tmpl w:val="854A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F7DD6"/>
    <w:multiLevelType w:val="hybridMultilevel"/>
    <w:tmpl w:val="9558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90B93"/>
    <w:multiLevelType w:val="hybridMultilevel"/>
    <w:tmpl w:val="6276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D30B3"/>
    <w:multiLevelType w:val="hybridMultilevel"/>
    <w:tmpl w:val="214E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D5BB9"/>
    <w:multiLevelType w:val="hybridMultilevel"/>
    <w:tmpl w:val="3910A5C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2" w15:restartNumberingAfterBreak="0">
    <w:nsid w:val="5DF95F33"/>
    <w:multiLevelType w:val="hybridMultilevel"/>
    <w:tmpl w:val="D326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327D3"/>
    <w:multiLevelType w:val="hybridMultilevel"/>
    <w:tmpl w:val="F8C8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82051"/>
    <w:multiLevelType w:val="hybridMultilevel"/>
    <w:tmpl w:val="EF80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D6936"/>
    <w:multiLevelType w:val="hybridMultilevel"/>
    <w:tmpl w:val="1AFE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24E54"/>
    <w:multiLevelType w:val="hybridMultilevel"/>
    <w:tmpl w:val="6C96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0"/>
  </w:num>
  <w:num w:numId="5">
    <w:abstractNumId w:val="3"/>
  </w:num>
  <w:num w:numId="6">
    <w:abstractNumId w:val="15"/>
  </w:num>
  <w:num w:numId="7">
    <w:abstractNumId w:val="7"/>
  </w:num>
  <w:num w:numId="8">
    <w:abstractNumId w:val="14"/>
  </w:num>
  <w:num w:numId="9">
    <w:abstractNumId w:val="4"/>
  </w:num>
  <w:num w:numId="10">
    <w:abstractNumId w:val="6"/>
  </w:num>
  <w:num w:numId="11">
    <w:abstractNumId w:val="16"/>
  </w:num>
  <w:num w:numId="12">
    <w:abstractNumId w:val="11"/>
  </w:num>
  <w:num w:numId="13">
    <w:abstractNumId w:val="13"/>
  </w:num>
  <w:num w:numId="14">
    <w:abstractNumId w:val="10"/>
  </w:num>
  <w:num w:numId="15">
    <w:abstractNumId w:val="9"/>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22"/>
    <w:rsid w:val="00085550"/>
    <w:rsid w:val="000C2DD7"/>
    <w:rsid w:val="000D244D"/>
    <w:rsid w:val="000D317F"/>
    <w:rsid w:val="000E0801"/>
    <w:rsid w:val="001006EB"/>
    <w:rsid w:val="00115A62"/>
    <w:rsid w:val="0012489F"/>
    <w:rsid w:val="00131EFE"/>
    <w:rsid w:val="0013741B"/>
    <w:rsid w:val="0014570A"/>
    <w:rsid w:val="001617DE"/>
    <w:rsid w:val="00190BAE"/>
    <w:rsid w:val="001C07CB"/>
    <w:rsid w:val="001D7E9F"/>
    <w:rsid w:val="001E6E7D"/>
    <w:rsid w:val="001E7423"/>
    <w:rsid w:val="001F7BD7"/>
    <w:rsid w:val="00204476"/>
    <w:rsid w:val="00225B54"/>
    <w:rsid w:val="00230B7E"/>
    <w:rsid w:val="00235C07"/>
    <w:rsid w:val="002527EF"/>
    <w:rsid w:val="002B1A87"/>
    <w:rsid w:val="002E1A6D"/>
    <w:rsid w:val="00304ABF"/>
    <w:rsid w:val="00305F7D"/>
    <w:rsid w:val="003223CC"/>
    <w:rsid w:val="003657DE"/>
    <w:rsid w:val="00374261"/>
    <w:rsid w:val="003755DE"/>
    <w:rsid w:val="00381F85"/>
    <w:rsid w:val="003A77E9"/>
    <w:rsid w:val="003C484A"/>
    <w:rsid w:val="003D60A4"/>
    <w:rsid w:val="003E19E4"/>
    <w:rsid w:val="003E70DF"/>
    <w:rsid w:val="00415EB8"/>
    <w:rsid w:val="00442129"/>
    <w:rsid w:val="004A0C62"/>
    <w:rsid w:val="004B1F8A"/>
    <w:rsid w:val="004E4DB9"/>
    <w:rsid w:val="00506B22"/>
    <w:rsid w:val="0052223F"/>
    <w:rsid w:val="00540174"/>
    <w:rsid w:val="005E298D"/>
    <w:rsid w:val="005F378C"/>
    <w:rsid w:val="00614A2D"/>
    <w:rsid w:val="00651CA6"/>
    <w:rsid w:val="00665628"/>
    <w:rsid w:val="006764BB"/>
    <w:rsid w:val="006B1D62"/>
    <w:rsid w:val="006C4B6C"/>
    <w:rsid w:val="006E715A"/>
    <w:rsid w:val="00705E2E"/>
    <w:rsid w:val="0075671A"/>
    <w:rsid w:val="00784E57"/>
    <w:rsid w:val="00794D85"/>
    <w:rsid w:val="007A7784"/>
    <w:rsid w:val="007E33AA"/>
    <w:rsid w:val="0081363B"/>
    <w:rsid w:val="0083589F"/>
    <w:rsid w:val="00842646"/>
    <w:rsid w:val="008769B0"/>
    <w:rsid w:val="0088094B"/>
    <w:rsid w:val="00882CB5"/>
    <w:rsid w:val="008857BB"/>
    <w:rsid w:val="008A7C35"/>
    <w:rsid w:val="008E34F6"/>
    <w:rsid w:val="00906E7A"/>
    <w:rsid w:val="00946B2E"/>
    <w:rsid w:val="009A3C12"/>
    <w:rsid w:val="009A58A3"/>
    <w:rsid w:val="00A1004C"/>
    <w:rsid w:val="00A16FF4"/>
    <w:rsid w:val="00A37997"/>
    <w:rsid w:val="00A447E3"/>
    <w:rsid w:val="00A450D0"/>
    <w:rsid w:val="00A5732B"/>
    <w:rsid w:val="00A71822"/>
    <w:rsid w:val="00A946D3"/>
    <w:rsid w:val="00A97679"/>
    <w:rsid w:val="00AC5D8C"/>
    <w:rsid w:val="00AD1EA6"/>
    <w:rsid w:val="00AE3213"/>
    <w:rsid w:val="00B30C00"/>
    <w:rsid w:val="00B41FF0"/>
    <w:rsid w:val="00B44914"/>
    <w:rsid w:val="00B516FE"/>
    <w:rsid w:val="00B736AD"/>
    <w:rsid w:val="00B841D9"/>
    <w:rsid w:val="00B85C26"/>
    <w:rsid w:val="00B97331"/>
    <w:rsid w:val="00BB2CA2"/>
    <w:rsid w:val="00BB7169"/>
    <w:rsid w:val="00BC0494"/>
    <w:rsid w:val="00BE3918"/>
    <w:rsid w:val="00C468E3"/>
    <w:rsid w:val="00C643C6"/>
    <w:rsid w:val="00CE517E"/>
    <w:rsid w:val="00D328CC"/>
    <w:rsid w:val="00D74DB5"/>
    <w:rsid w:val="00D90C4D"/>
    <w:rsid w:val="00DA3C9C"/>
    <w:rsid w:val="00DA6ADD"/>
    <w:rsid w:val="00DB2DD0"/>
    <w:rsid w:val="00DB7249"/>
    <w:rsid w:val="00DC5886"/>
    <w:rsid w:val="00DF5CD1"/>
    <w:rsid w:val="00EA0EAC"/>
    <w:rsid w:val="00EB5FCE"/>
    <w:rsid w:val="00F02CC1"/>
    <w:rsid w:val="00F37129"/>
    <w:rsid w:val="00F41955"/>
    <w:rsid w:val="00F754D6"/>
    <w:rsid w:val="00F755EB"/>
    <w:rsid w:val="00F937ED"/>
    <w:rsid w:val="00FD47C8"/>
    <w:rsid w:val="00FE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8D5F1"/>
  <w15:chartTrackingRefBased/>
  <w15:docId w15:val="{00967515-05AA-4BF5-A219-D908263E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22"/>
    <w:pPr>
      <w:ind w:left="720"/>
      <w:contextualSpacing/>
    </w:pPr>
  </w:style>
  <w:style w:type="paragraph" w:styleId="Header">
    <w:name w:val="header"/>
    <w:basedOn w:val="Normal"/>
    <w:link w:val="HeaderChar"/>
    <w:uiPriority w:val="99"/>
    <w:unhideWhenUsed/>
    <w:rsid w:val="0050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B22"/>
  </w:style>
  <w:style w:type="paragraph" w:styleId="Footer">
    <w:name w:val="footer"/>
    <w:basedOn w:val="Normal"/>
    <w:link w:val="FooterChar"/>
    <w:uiPriority w:val="99"/>
    <w:unhideWhenUsed/>
    <w:rsid w:val="0050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B22"/>
  </w:style>
  <w:style w:type="paragraph" w:styleId="NoSpacing">
    <w:name w:val="No Spacing"/>
    <w:uiPriority w:val="1"/>
    <w:qFormat/>
    <w:rsid w:val="00F02CC1"/>
    <w:pPr>
      <w:spacing w:after="0" w:line="240" w:lineRule="auto"/>
    </w:pPr>
    <w:rPr>
      <w:rFonts w:ascii="Arial" w:eastAsia="Calibri" w:hAnsi="Arial" w:cs="Times New Roman"/>
    </w:rPr>
  </w:style>
  <w:style w:type="paragraph" w:styleId="BalloonText">
    <w:name w:val="Balloon Text"/>
    <w:basedOn w:val="Normal"/>
    <w:link w:val="BalloonTextChar"/>
    <w:uiPriority w:val="99"/>
    <w:semiHidden/>
    <w:unhideWhenUsed/>
    <w:rsid w:val="00885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7BB"/>
    <w:rPr>
      <w:rFonts w:ascii="Segoe UI" w:hAnsi="Segoe UI" w:cs="Segoe UI"/>
      <w:sz w:val="18"/>
      <w:szCs w:val="18"/>
    </w:rPr>
  </w:style>
  <w:style w:type="character" w:styleId="Hyperlink">
    <w:name w:val="Hyperlink"/>
    <w:basedOn w:val="DefaultParagraphFont"/>
    <w:uiPriority w:val="99"/>
    <w:unhideWhenUsed/>
    <w:rsid w:val="00AC5D8C"/>
    <w:rPr>
      <w:color w:val="0563C1" w:themeColor="hyperlink"/>
      <w:u w:val="single"/>
    </w:rPr>
  </w:style>
  <w:style w:type="character" w:styleId="UnresolvedMention">
    <w:name w:val="Unresolved Mention"/>
    <w:basedOn w:val="DefaultParagraphFont"/>
    <w:uiPriority w:val="99"/>
    <w:semiHidden/>
    <w:unhideWhenUsed/>
    <w:rsid w:val="00AC5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rsecros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rsecross.co.uk/job-vaca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Grant</dc:creator>
  <cp:keywords/>
  <dc:description/>
  <cp:lastModifiedBy>Madalina Peiu</cp:lastModifiedBy>
  <cp:revision>11</cp:revision>
  <cp:lastPrinted>2019-11-06T09:22:00Z</cp:lastPrinted>
  <dcterms:created xsi:type="dcterms:W3CDTF">2019-11-04T10:52:00Z</dcterms:created>
  <dcterms:modified xsi:type="dcterms:W3CDTF">2019-11-06T13:54:00Z</dcterms:modified>
</cp:coreProperties>
</file>